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52" w:rsidRDefault="00F21B80" w:rsidP="006E2F52">
      <w:pPr>
        <w:spacing w:after="0"/>
        <w:rPr>
          <w:rFonts w:ascii="Trebuchet MS" w:hAnsi="Trebuchet MS" w:cs="Arial"/>
          <w:b/>
        </w:rPr>
      </w:pPr>
      <w:bookmarkStart w:id="0" w:name="_GoBack"/>
      <w:bookmarkEnd w:id="0"/>
      <w:r>
        <w:rPr>
          <w:rFonts w:ascii="Trebuchet MS" w:hAnsi="Trebuchet MS" w:cs="Arial"/>
          <w:b/>
        </w:rPr>
        <w:t>Minutes of the Healthwatch Northumberland Board meeting held on 14</w:t>
      </w:r>
      <w:r w:rsidR="009D0FAB">
        <w:rPr>
          <w:rFonts w:ascii="Trebuchet MS" w:hAnsi="Trebuchet MS" w:cs="Arial"/>
          <w:b/>
          <w:vertAlign w:val="superscript"/>
        </w:rPr>
        <w:t xml:space="preserve"> </w:t>
      </w:r>
      <w:r>
        <w:rPr>
          <w:rFonts w:ascii="Trebuchet MS" w:hAnsi="Trebuchet MS" w:cs="Arial"/>
          <w:b/>
        </w:rPr>
        <w:t xml:space="preserve">November 2017 at Adapt (NE), Burn Lane, </w:t>
      </w:r>
      <w:proofErr w:type="gramStart"/>
      <w:r>
        <w:rPr>
          <w:rFonts w:ascii="Trebuchet MS" w:hAnsi="Trebuchet MS" w:cs="Arial"/>
          <w:b/>
        </w:rPr>
        <w:t>Hexham</w:t>
      </w:r>
      <w:proofErr w:type="gramEnd"/>
      <w:r>
        <w:rPr>
          <w:rFonts w:ascii="Trebuchet MS" w:hAnsi="Trebuchet MS" w:cs="Arial"/>
          <w:b/>
        </w:rPr>
        <w:t>.</w:t>
      </w:r>
    </w:p>
    <w:p w:rsidR="00F21B80" w:rsidRPr="00F21B80" w:rsidRDefault="00F21B80" w:rsidP="006E2F52">
      <w:pPr>
        <w:spacing w:after="0"/>
        <w:rPr>
          <w:rFonts w:ascii="Trebuchet MS" w:hAnsi="Trebuchet MS" w:cs="Arial"/>
        </w:rPr>
      </w:pPr>
    </w:p>
    <w:p w:rsidR="00F21B80" w:rsidRDefault="00F21B80" w:rsidP="00F21B80">
      <w:pPr>
        <w:spacing w:after="0" w:line="240" w:lineRule="auto"/>
        <w:rPr>
          <w:rFonts w:asciiTheme="majorHAnsi" w:hAnsiTheme="majorHAnsi" w:cs="Arial"/>
          <w:sz w:val="24"/>
          <w:szCs w:val="24"/>
        </w:rPr>
      </w:pPr>
      <w:r w:rsidRPr="00F21B80">
        <w:rPr>
          <w:rFonts w:asciiTheme="majorHAnsi" w:hAnsiTheme="majorHAnsi" w:cs="Arial"/>
          <w:b/>
          <w:sz w:val="24"/>
          <w:szCs w:val="24"/>
        </w:rPr>
        <w:t>Present:</w:t>
      </w:r>
      <w:r>
        <w:rPr>
          <w:rFonts w:asciiTheme="majorHAnsi" w:hAnsiTheme="majorHAnsi" w:cs="Arial"/>
          <w:sz w:val="24"/>
          <w:szCs w:val="24"/>
        </w:rPr>
        <w:t xml:space="preserve">                                                                                                                                                                      </w:t>
      </w:r>
      <w:r w:rsidRPr="004B2680">
        <w:rPr>
          <w:rFonts w:asciiTheme="majorHAnsi" w:hAnsiTheme="majorHAnsi" w:cs="Arial"/>
          <w:sz w:val="24"/>
          <w:szCs w:val="24"/>
        </w:rPr>
        <w:t>David Thompson (DT) Chair, Carole Pitkeathley (CP) Vice Chair, Sharon Spurling (SS), Carers Northumberland</w:t>
      </w:r>
      <w:r>
        <w:rPr>
          <w:rFonts w:asciiTheme="majorHAnsi" w:hAnsiTheme="majorHAnsi" w:cs="Arial"/>
          <w:sz w:val="24"/>
          <w:szCs w:val="24"/>
        </w:rPr>
        <w:t>,</w:t>
      </w:r>
      <w:r w:rsidR="003354E6">
        <w:rPr>
          <w:rFonts w:asciiTheme="majorHAnsi" w:hAnsiTheme="majorHAnsi" w:cs="Arial"/>
          <w:sz w:val="24"/>
          <w:szCs w:val="24"/>
        </w:rPr>
        <w:t xml:space="preserve"> Liz Prudhoe (LP)</w:t>
      </w:r>
      <w:r w:rsidR="00E23020">
        <w:rPr>
          <w:rFonts w:asciiTheme="majorHAnsi" w:hAnsiTheme="majorHAnsi" w:cs="Arial"/>
          <w:sz w:val="24"/>
          <w:szCs w:val="24"/>
        </w:rPr>
        <w:t xml:space="preserve"> Adapt North East</w:t>
      </w:r>
      <w:r w:rsidR="003354E6">
        <w:rPr>
          <w:rFonts w:asciiTheme="majorHAnsi" w:hAnsiTheme="majorHAnsi" w:cs="Arial"/>
          <w:sz w:val="24"/>
          <w:szCs w:val="24"/>
        </w:rPr>
        <w:t xml:space="preserve">, </w:t>
      </w:r>
      <w:r w:rsidRPr="004B2680">
        <w:rPr>
          <w:rFonts w:asciiTheme="majorHAnsi" w:hAnsiTheme="majorHAnsi" w:cs="Arial"/>
          <w:sz w:val="24"/>
          <w:szCs w:val="24"/>
        </w:rPr>
        <w:t>Catherine Lee (CL), PALS</w:t>
      </w:r>
      <w:r>
        <w:rPr>
          <w:rFonts w:asciiTheme="majorHAnsi" w:hAnsiTheme="majorHAnsi" w:cs="Arial"/>
          <w:sz w:val="24"/>
          <w:szCs w:val="24"/>
        </w:rPr>
        <w:t xml:space="preserve">, </w:t>
      </w:r>
      <w:r w:rsidRPr="004B2680">
        <w:rPr>
          <w:rFonts w:asciiTheme="majorHAnsi" w:hAnsiTheme="majorHAnsi" w:cs="Arial"/>
          <w:sz w:val="24"/>
          <w:szCs w:val="24"/>
        </w:rPr>
        <w:t>Madeleine Elliott (ME), Independent member</w:t>
      </w:r>
      <w:r>
        <w:rPr>
          <w:rFonts w:asciiTheme="majorHAnsi" w:hAnsiTheme="majorHAnsi" w:cs="Arial"/>
          <w:sz w:val="24"/>
          <w:szCs w:val="24"/>
        </w:rPr>
        <w:t xml:space="preserve">, </w:t>
      </w:r>
      <w:r w:rsidRPr="004B2680">
        <w:rPr>
          <w:rFonts w:asciiTheme="majorHAnsi" w:hAnsiTheme="majorHAnsi" w:cs="Arial"/>
          <w:sz w:val="24"/>
          <w:szCs w:val="24"/>
        </w:rPr>
        <w:t>Margaret Young (MY), Independent member</w:t>
      </w:r>
      <w:r>
        <w:rPr>
          <w:rFonts w:asciiTheme="majorHAnsi" w:hAnsiTheme="majorHAnsi" w:cs="Arial"/>
          <w:sz w:val="24"/>
          <w:szCs w:val="24"/>
        </w:rPr>
        <w:t xml:space="preserve">, </w:t>
      </w:r>
      <w:r w:rsidRPr="004B2680">
        <w:rPr>
          <w:rFonts w:asciiTheme="majorHAnsi" w:hAnsiTheme="majorHAnsi" w:cs="Arial"/>
          <w:sz w:val="24"/>
          <w:szCs w:val="24"/>
        </w:rPr>
        <w:t>Colin Watson (CW), Independent member</w:t>
      </w:r>
      <w:r>
        <w:rPr>
          <w:rFonts w:asciiTheme="majorHAnsi" w:hAnsiTheme="majorHAnsi" w:cs="Arial"/>
          <w:sz w:val="24"/>
          <w:szCs w:val="24"/>
        </w:rPr>
        <w:t>.</w:t>
      </w:r>
    </w:p>
    <w:p w:rsidR="00F21B80" w:rsidRDefault="00F21B80" w:rsidP="00F21B80">
      <w:pPr>
        <w:spacing w:after="0" w:line="240" w:lineRule="auto"/>
        <w:rPr>
          <w:rFonts w:asciiTheme="majorHAnsi" w:hAnsiTheme="majorHAnsi" w:cs="Arial"/>
          <w:sz w:val="24"/>
          <w:szCs w:val="24"/>
        </w:rPr>
      </w:pPr>
    </w:p>
    <w:p w:rsidR="00F21B80" w:rsidRDefault="00F21B80" w:rsidP="00F21B80">
      <w:pPr>
        <w:spacing w:after="0" w:line="240" w:lineRule="auto"/>
        <w:rPr>
          <w:rFonts w:asciiTheme="majorHAnsi" w:hAnsiTheme="majorHAnsi" w:cs="Arial"/>
          <w:sz w:val="24"/>
          <w:szCs w:val="24"/>
        </w:rPr>
      </w:pPr>
      <w:proofErr w:type="gramStart"/>
      <w:r>
        <w:rPr>
          <w:rFonts w:asciiTheme="majorHAnsi" w:hAnsiTheme="majorHAnsi" w:cs="Arial"/>
          <w:sz w:val="24"/>
          <w:szCs w:val="24"/>
        </w:rPr>
        <w:t>Derry Nugent (DN), Project Coordinator, Anne Armstrong (AA), Engagement Officer.</w:t>
      </w:r>
      <w:proofErr w:type="gramEnd"/>
    </w:p>
    <w:p w:rsidR="00F21B80" w:rsidRDefault="00F21B80" w:rsidP="00F21B80">
      <w:pPr>
        <w:spacing w:after="0" w:line="240" w:lineRule="auto"/>
        <w:rPr>
          <w:rFonts w:asciiTheme="majorHAnsi" w:hAnsiTheme="majorHAnsi" w:cs="Arial"/>
          <w:sz w:val="24"/>
          <w:szCs w:val="24"/>
        </w:rPr>
      </w:pPr>
    </w:p>
    <w:p w:rsidR="00F21B80" w:rsidRDefault="00F21B80" w:rsidP="00F21B80">
      <w:pPr>
        <w:spacing w:after="0" w:line="240" w:lineRule="auto"/>
        <w:rPr>
          <w:rFonts w:asciiTheme="majorHAnsi" w:hAnsiTheme="majorHAnsi" w:cs="Arial"/>
          <w:sz w:val="24"/>
          <w:szCs w:val="24"/>
        </w:rPr>
      </w:pPr>
      <w:r w:rsidRPr="00F21B80">
        <w:rPr>
          <w:rFonts w:asciiTheme="majorHAnsi" w:hAnsiTheme="majorHAnsi" w:cs="Arial"/>
          <w:b/>
          <w:sz w:val="24"/>
          <w:szCs w:val="24"/>
        </w:rPr>
        <w:t>Apologies:</w:t>
      </w:r>
      <w:r>
        <w:rPr>
          <w:rFonts w:asciiTheme="majorHAnsi" w:hAnsiTheme="majorHAnsi" w:cs="Arial"/>
          <w:b/>
          <w:sz w:val="24"/>
          <w:szCs w:val="24"/>
        </w:rPr>
        <w:t xml:space="preserve"> </w:t>
      </w:r>
      <w:r w:rsidRPr="00F21B80">
        <w:rPr>
          <w:rFonts w:asciiTheme="majorHAnsi" w:hAnsiTheme="majorHAnsi" w:cs="Arial"/>
          <w:sz w:val="24"/>
          <w:szCs w:val="24"/>
        </w:rPr>
        <w:t>Anne Lyall</w:t>
      </w:r>
    </w:p>
    <w:p w:rsidR="003354E6" w:rsidRDefault="003354E6" w:rsidP="00F21B80">
      <w:pPr>
        <w:spacing w:after="0" w:line="240" w:lineRule="auto"/>
        <w:rPr>
          <w:rFonts w:asciiTheme="majorHAnsi" w:hAnsiTheme="majorHAnsi" w:cs="Arial"/>
          <w:sz w:val="24"/>
          <w:szCs w:val="24"/>
        </w:rPr>
      </w:pPr>
    </w:p>
    <w:p w:rsidR="003354E6" w:rsidRDefault="003354E6" w:rsidP="003354E6">
      <w:pPr>
        <w:spacing w:after="0"/>
        <w:rPr>
          <w:rFonts w:ascii="Trebuchet MS" w:hAnsi="Trebuchet MS" w:cs="Arial"/>
        </w:rPr>
      </w:pPr>
      <w:r w:rsidRPr="00F21B80">
        <w:rPr>
          <w:rFonts w:ascii="Trebuchet MS" w:hAnsi="Trebuchet MS" w:cs="Arial"/>
        </w:rPr>
        <w:t>Minutes recorded by: Jean Pearson</w:t>
      </w:r>
    </w:p>
    <w:p w:rsidR="00F21B80" w:rsidRDefault="00F21B80" w:rsidP="00F21B80">
      <w:pPr>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7905"/>
        <w:gridCol w:w="2402"/>
      </w:tblGrid>
      <w:tr w:rsidR="00F21B80" w:rsidTr="0053026D">
        <w:tc>
          <w:tcPr>
            <w:tcW w:w="7905" w:type="dxa"/>
          </w:tcPr>
          <w:p w:rsidR="00F21B80" w:rsidRPr="00F21B80" w:rsidRDefault="00F21B80" w:rsidP="00F21B80">
            <w:pPr>
              <w:spacing w:after="0" w:line="240" w:lineRule="auto"/>
              <w:rPr>
                <w:rFonts w:asciiTheme="majorHAnsi" w:hAnsiTheme="majorHAnsi" w:cs="Arial"/>
                <w:b/>
                <w:sz w:val="24"/>
                <w:szCs w:val="24"/>
              </w:rPr>
            </w:pPr>
            <w:r>
              <w:rPr>
                <w:rFonts w:asciiTheme="majorHAnsi" w:hAnsiTheme="majorHAnsi" w:cs="Arial"/>
                <w:b/>
                <w:sz w:val="24"/>
                <w:szCs w:val="24"/>
              </w:rPr>
              <w:t>1.</w:t>
            </w:r>
            <w:r w:rsidRPr="00F21B80">
              <w:rPr>
                <w:rFonts w:asciiTheme="majorHAnsi" w:hAnsiTheme="majorHAnsi" w:cs="Arial"/>
                <w:b/>
                <w:sz w:val="24"/>
                <w:szCs w:val="24"/>
              </w:rPr>
              <w:t>Introductions, apologies and Declarations of Interest</w:t>
            </w:r>
            <w:r w:rsidR="0073353F">
              <w:rPr>
                <w:rFonts w:asciiTheme="majorHAnsi" w:hAnsiTheme="majorHAnsi" w:cs="Arial"/>
                <w:b/>
                <w:sz w:val="24"/>
                <w:szCs w:val="24"/>
              </w:rPr>
              <w:t>:</w:t>
            </w:r>
          </w:p>
          <w:p w:rsidR="0073353F" w:rsidRDefault="00F21B80" w:rsidP="00F21B80">
            <w:pPr>
              <w:spacing w:after="0" w:line="240" w:lineRule="auto"/>
              <w:rPr>
                <w:rFonts w:asciiTheme="majorHAnsi" w:hAnsiTheme="majorHAnsi" w:cs="Arial"/>
                <w:sz w:val="24"/>
                <w:szCs w:val="24"/>
              </w:rPr>
            </w:pPr>
            <w:r w:rsidRPr="00F21B80">
              <w:rPr>
                <w:rFonts w:asciiTheme="majorHAnsi" w:hAnsiTheme="majorHAnsi" w:cs="Arial"/>
                <w:sz w:val="24"/>
                <w:szCs w:val="24"/>
              </w:rPr>
              <w:t>The Chair opened the meeting.</w:t>
            </w:r>
            <w:r>
              <w:rPr>
                <w:rFonts w:asciiTheme="majorHAnsi" w:hAnsiTheme="majorHAnsi" w:cs="Arial"/>
                <w:sz w:val="24"/>
                <w:szCs w:val="24"/>
              </w:rPr>
              <w:t xml:space="preserve">  </w:t>
            </w:r>
          </w:p>
          <w:p w:rsidR="00F9694A" w:rsidRDefault="00F9694A" w:rsidP="00F21B80">
            <w:pPr>
              <w:spacing w:after="0" w:line="240" w:lineRule="auto"/>
              <w:rPr>
                <w:rFonts w:asciiTheme="majorHAnsi" w:hAnsiTheme="majorHAnsi" w:cs="Arial"/>
                <w:sz w:val="24"/>
                <w:szCs w:val="24"/>
              </w:rPr>
            </w:pPr>
          </w:p>
          <w:p w:rsidR="003354E6" w:rsidRDefault="00F9694A" w:rsidP="00F21B80">
            <w:pPr>
              <w:spacing w:after="0" w:line="240" w:lineRule="auto"/>
              <w:rPr>
                <w:rFonts w:asciiTheme="majorHAnsi" w:hAnsiTheme="majorHAnsi" w:cs="Arial"/>
                <w:sz w:val="24"/>
                <w:szCs w:val="24"/>
              </w:rPr>
            </w:pPr>
            <w:r>
              <w:rPr>
                <w:rFonts w:asciiTheme="majorHAnsi" w:hAnsiTheme="majorHAnsi" w:cs="Arial"/>
                <w:sz w:val="24"/>
                <w:szCs w:val="24"/>
              </w:rPr>
              <w:t>Apologies</w:t>
            </w:r>
            <w:r w:rsidR="003354E6">
              <w:rPr>
                <w:rFonts w:asciiTheme="majorHAnsi" w:hAnsiTheme="majorHAnsi" w:cs="Arial"/>
                <w:sz w:val="24"/>
                <w:szCs w:val="24"/>
              </w:rPr>
              <w:t xml:space="preserve"> received from Anne Lyall.</w:t>
            </w:r>
          </w:p>
          <w:p w:rsidR="00F9694A" w:rsidRDefault="00F9694A" w:rsidP="00F21B80">
            <w:pPr>
              <w:spacing w:after="0" w:line="240" w:lineRule="auto"/>
              <w:rPr>
                <w:rFonts w:asciiTheme="majorHAnsi" w:hAnsiTheme="majorHAnsi" w:cs="Arial"/>
                <w:sz w:val="24"/>
                <w:szCs w:val="24"/>
              </w:rPr>
            </w:pPr>
          </w:p>
          <w:p w:rsidR="00F21B80" w:rsidRPr="00F21B80" w:rsidRDefault="00F21B80" w:rsidP="00F21B80">
            <w:pPr>
              <w:spacing w:after="0" w:line="240" w:lineRule="auto"/>
              <w:rPr>
                <w:rFonts w:asciiTheme="majorHAnsi" w:hAnsiTheme="majorHAnsi" w:cs="Arial"/>
                <w:sz w:val="24"/>
                <w:szCs w:val="24"/>
              </w:rPr>
            </w:pPr>
            <w:r>
              <w:rPr>
                <w:rFonts w:asciiTheme="majorHAnsi" w:hAnsiTheme="majorHAnsi" w:cs="Arial"/>
                <w:sz w:val="24"/>
                <w:szCs w:val="24"/>
              </w:rPr>
              <w:t>Declarations of Interest.</w:t>
            </w:r>
            <w:r w:rsidR="00F9694A">
              <w:rPr>
                <w:rFonts w:asciiTheme="majorHAnsi" w:hAnsiTheme="majorHAnsi" w:cs="Arial"/>
                <w:sz w:val="24"/>
                <w:szCs w:val="24"/>
              </w:rPr>
              <w:t xml:space="preserve">  LP had an interest in Item 9 and left the room for the discussion</w:t>
            </w:r>
          </w:p>
        </w:tc>
        <w:tc>
          <w:tcPr>
            <w:tcW w:w="2402" w:type="dxa"/>
          </w:tcPr>
          <w:p w:rsidR="00F21B80" w:rsidRDefault="00BF33AE" w:rsidP="00F21B80">
            <w:pPr>
              <w:spacing w:after="0" w:line="240" w:lineRule="auto"/>
              <w:rPr>
                <w:rFonts w:asciiTheme="majorHAnsi" w:hAnsiTheme="majorHAnsi" w:cs="Arial"/>
                <w:b/>
                <w:sz w:val="24"/>
                <w:szCs w:val="24"/>
              </w:rPr>
            </w:pPr>
            <w:r>
              <w:rPr>
                <w:rFonts w:asciiTheme="majorHAnsi" w:hAnsiTheme="majorHAnsi" w:cs="Arial"/>
                <w:b/>
                <w:sz w:val="24"/>
                <w:szCs w:val="24"/>
              </w:rPr>
              <w:t>Action and deadline</w:t>
            </w:r>
          </w:p>
        </w:tc>
      </w:tr>
      <w:tr w:rsidR="00F21B80" w:rsidTr="0053026D">
        <w:tc>
          <w:tcPr>
            <w:tcW w:w="7905" w:type="dxa"/>
          </w:tcPr>
          <w:p w:rsidR="00F21B80" w:rsidRDefault="005E0620" w:rsidP="00F21B80">
            <w:pPr>
              <w:spacing w:after="0" w:line="240" w:lineRule="auto"/>
              <w:rPr>
                <w:rFonts w:asciiTheme="majorHAnsi" w:hAnsiTheme="majorHAnsi" w:cs="Arial"/>
                <w:b/>
                <w:sz w:val="24"/>
                <w:szCs w:val="24"/>
              </w:rPr>
            </w:pPr>
            <w:r>
              <w:rPr>
                <w:rFonts w:asciiTheme="majorHAnsi" w:hAnsiTheme="majorHAnsi" w:cs="Arial"/>
                <w:b/>
                <w:sz w:val="24"/>
                <w:szCs w:val="24"/>
              </w:rPr>
              <w:t>2. Minutes of last meeting</w:t>
            </w:r>
          </w:p>
          <w:p w:rsidR="0073353F" w:rsidRPr="0073353F" w:rsidRDefault="0073353F" w:rsidP="00F21B80">
            <w:pPr>
              <w:spacing w:after="0" w:line="240" w:lineRule="auto"/>
              <w:rPr>
                <w:rFonts w:asciiTheme="majorHAnsi" w:hAnsiTheme="majorHAnsi" w:cs="Arial"/>
                <w:sz w:val="24"/>
                <w:szCs w:val="24"/>
              </w:rPr>
            </w:pPr>
            <w:r w:rsidRPr="0073353F">
              <w:rPr>
                <w:rFonts w:asciiTheme="majorHAnsi" w:hAnsiTheme="majorHAnsi" w:cs="Arial"/>
                <w:sz w:val="24"/>
                <w:szCs w:val="24"/>
              </w:rPr>
              <w:t>Agreed as a true record</w:t>
            </w:r>
            <w:r>
              <w:rPr>
                <w:rFonts w:asciiTheme="majorHAnsi" w:hAnsiTheme="majorHAnsi" w:cs="Arial"/>
                <w:sz w:val="24"/>
                <w:szCs w:val="24"/>
              </w:rPr>
              <w:t xml:space="preserve"> </w:t>
            </w:r>
            <w:r w:rsidR="00D07570">
              <w:rPr>
                <w:rFonts w:asciiTheme="majorHAnsi" w:hAnsiTheme="majorHAnsi" w:cs="Arial"/>
                <w:sz w:val="24"/>
                <w:szCs w:val="24"/>
              </w:rPr>
              <w:t>–</w:t>
            </w:r>
            <w:r>
              <w:rPr>
                <w:rFonts w:asciiTheme="majorHAnsi" w:hAnsiTheme="majorHAnsi" w:cs="Arial"/>
                <w:sz w:val="24"/>
                <w:szCs w:val="24"/>
              </w:rPr>
              <w:t xml:space="preserve"> copy</w:t>
            </w:r>
            <w:r w:rsidR="00D07570">
              <w:rPr>
                <w:rFonts w:asciiTheme="majorHAnsi" w:hAnsiTheme="majorHAnsi" w:cs="Arial"/>
                <w:sz w:val="24"/>
                <w:szCs w:val="24"/>
              </w:rPr>
              <w:t xml:space="preserve"> signed and dated by DT</w:t>
            </w:r>
          </w:p>
        </w:tc>
        <w:tc>
          <w:tcPr>
            <w:tcW w:w="2402" w:type="dxa"/>
          </w:tcPr>
          <w:p w:rsidR="00F21B80" w:rsidRDefault="00F21B80" w:rsidP="00F21B80">
            <w:pPr>
              <w:spacing w:after="0" w:line="240" w:lineRule="auto"/>
              <w:rPr>
                <w:rFonts w:asciiTheme="majorHAnsi" w:hAnsiTheme="majorHAnsi" w:cs="Arial"/>
                <w:b/>
                <w:sz w:val="24"/>
                <w:szCs w:val="24"/>
              </w:rPr>
            </w:pPr>
          </w:p>
        </w:tc>
      </w:tr>
      <w:tr w:rsidR="00F21B80" w:rsidTr="0053026D">
        <w:tc>
          <w:tcPr>
            <w:tcW w:w="7905" w:type="dxa"/>
          </w:tcPr>
          <w:p w:rsidR="005E0620" w:rsidRDefault="005E0620" w:rsidP="005E0620">
            <w:pPr>
              <w:spacing w:after="0" w:line="240" w:lineRule="auto"/>
              <w:rPr>
                <w:rFonts w:asciiTheme="majorHAnsi" w:hAnsiTheme="majorHAnsi" w:cs="Arial"/>
                <w:b/>
                <w:sz w:val="24"/>
                <w:szCs w:val="24"/>
              </w:rPr>
            </w:pPr>
            <w:r>
              <w:rPr>
                <w:rFonts w:asciiTheme="majorHAnsi" w:hAnsiTheme="majorHAnsi" w:cs="Arial"/>
                <w:b/>
                <w:sz w:val="24"/>
                <w:szCs w:val="24"/>
              </w:rPr>
              <w:t>3. Action points</w:t>
            </w:r>
          </w:p>
          <w:p w:rsidR="0073353F" w:rsidRPr="0073353F" w:rsidRDefault="005E0620" w:rsidP="005E0620">
            <w:pPr>
              <w:spacing w:after="0" w:line="240" w:lineRule="auto"/>
              <w:rPr>
                <w:rFonts w:asciiTheme="majorHAnsi" w:hAnsiTheme="majorHAnsi" w:cs="Arial"/>
                <w:b/>
                <w:sz w:val="24"/>
                <w:szCs w:val="24"/>
              </w:rPr>
            </w:pPr>
            <w:r w:rsidRPr="0073353F">
              <w:rPr>
                <w:rFonts w:asciiTheme="majorHAnsi" w:hAnsiTheme="majorHAnsi" w:cs="Arial"/>
                <w:sz w:val="24"/>
                <w:szCs w:val="24"/>
              </w:rPr>
              <w:t xml:space="preserve"> </w:t>
            </w:r>
            <w:r w:rsidR="0073353F" w:rsidRPr="0073353F">
              <w:rPr>
                <w:rFonts w:asciiTheme="majorHAnsi" w:hAnsiTheme="majorHAnsi" w:cs="Arial"/>
                <w:sz w:val="24"/>
                <w:szCs w:val="24"/>
              </w:rPr>
              <w:t>All action points</w:t>
            </w:r>
            <w:r w:rsidR="00B1204D">
              <w:rPr>
                <w:rFonts w:asciiTheme="majorHAnsi" w:hAnsiTheme="majorHAnsi" w:cs="Arial"/>
                <w:sz w:val="24"/>
                <w:szCs w:val="24"/>
              </w:rPr>
              <w:t xml:space="preserve"> discussed - all</w:t>
            </w:r>
            <w:r w:rsidR="0073353F" w:rsidRPr="0073353F">
              <w:rPr>
                <w:rFonts w:asciiTheme="majorHAnsi" w:hAnsiTheme="majorHAnsi" w:cs="Arial"/>
                <w:sz w:val="24"/>
                <w:szCs w:val="24"/>
              </w:rPr>
              <w:t xml:space="preserve"> completed</w:t>
            </w:r>
            <w:r w:rsidR="0073353F">
              <w:rPr>
                <w:rFonts w:asciiTheme="majorHAnsi" w:hAnsiTheme="majorHAnsi" w:cs="Arial"/>
                <w:sz w:val="24"/>
                <w:szCs w:val="24"/>
              </w:rPr>
              <w:t>/on-going or added to th</w:t>
            </w:r>
            <w:r w:rsidR="003354E6">
              <w:rPr>
                <w:rFonts w:asciiTheme="majorHAnsi" w:hAnsiTheme="majorHAnsi" w:cs="Arial"/>
                <w:sz w:val="24"/>
                <w:szCs w:val="24"/>
              </w:rPr>
              <w:t>e</w:t>
            </w:r>
            <w:r w:rsidR="0073353F">
              <w:rPr>
                <w:rFonts w:asciiTheme="majorHAnsi" w:hAnsiTheme="majorHAnsi" w:cs="Arial"/>
                <w:sz w:val="24"/>
                <w:szCs w:val="24"/>
              </w:rPr>
              <w:t xml:space="preserve"> agenda</w:t>
            </w:r>
            <w:r w:rsidR="00B1204D">
              <w:rPr>
                <w:rFonts w:asciiTheme="majorHAnsi" w:hAnsiTheme="majorHAnsi" w:cs="Arial"/>
                <w:sz w:val="24"/>
                <w:szCs w:val="24"/>
              </w:rPr>
              <w:t>.</w:t>
            </w:r>
          </w:p>
        </w:tc>
        <w:tc>
          <w:tcPr>
            <w:tcW w:w="2402" w:type="dxa"/>
          </w:tcPr>
          <w:p w:rsidR="00F21B80" w:rsidRDefault="00F21B80" w:rsidP="00F21B80">
            <w:pPr>
              <w:spacing w:after="0" w:line="240" w:lineRule="auto"/>
              <w:rPr>
                <w:rFonts w:asciiTheme="majorHAnsi" w:hAnsiTheme="majorHAnsi" w:cs="Arial"/>
                <w:b/>
                <w:sz w:val="24"/>
                <w:szCs w:val="24"/>
              </w:rPr>
            </w:pPr>
          </w:p>
        </w:tc>
      </w:tr>
      <w:tr w:rsidR="00F21B80" w:rsidTr="00E42EF5">
        <w:trPr>
          <w:trHeight w:val="3117"/>
        </w:trPr>
        <w:tc>
          <w:tcPr>
            <w:tcW w:w="7905" w:type="dxa"/>
          </w:tcPr>
          <w:p w:rsidR="00F21B80" w:rsidRDefault="005E0620" w:rsidP="00F21B80">
            <w:pPr>
              <w:spacing w:after="0" w:line="240" w:lineRule="auto"/>
              <w:rPr>
                <w:rFonts w:asciiTheme="majorHAnsi" w:hAnsiTheme="majorHAnsi" w:cs="Arial"/>
                <w:b/>
                <w:sz w:val="24"/>
                <w:szCs w:val="24"/>
              </w:rPr>
            </w:pPr>
            <w:r>
              <w:rPr>
                <w:rFonts w:asciiTheme="majorHAnsi" w:hAnsiTheme="majorHAnsi" w:cs="Arial"/>
                <w:b/>
                <w:sz w:val="24"/>
                <w:szCs w:val="24"/>
              </w:rPr>
              <w:t>4. Matters arising</w:t>
            </w:r>
          </w:p>
          <w:p w:rsidR="005E0620" w:rsidRDefault="005E0620" w:rsidP="00F21B80">
            <w:pPr>
              <w:spacing w:after="0" w:line="240" w:lineRule="auto"/>
              <w:rPr>
                <w:rFonts w:asciiTheme="majorHAnsi" w:hAnsiTheme="majorHAnsi" w:cs="Arial"/>
                <w:b/>
                <w:sz w:val="24"/>
                <w:szCs w:val="24"/>
              </w:rPr>
            </w:pPr>
          </w:p>
          <w:p w:rsidR="005E0620" w:rsidRDefault="00D07570" w:rsidP="005E0620">
            <w:pPr>
              <w:spacing w:after="0" w:line="240" w:lineRule="auto"/>
              <w:rPr>
                <w:rFonts w:asciiTheme="majorHAnsi" w:hAnsiTheme="majorHAnsi" w:cs="Arial"/>
                <w:sz w:val="24"/>
                <w:szCs w:val="24"/>
              </w:rPr>
            </w:pPr>
            <w:r w:rsidRPr="005E0620">
              <w:rPr>
                <w:rFonts w:asciiTheme="majorHAnsi" w:hAnsiTheme="majorHAnsi" w:cs="Arial"/>
                <w:b/>
                <w:sz w:val="24"/>
                <w:szCs w:val="24"/>
              </w:rPr>
              <w:t>Social Value Engine Tool</w:t>
            </w:r>
            <w:r w:rsidR="005E0620" w:rsidRPr="005E0620">
              <w:rPr>
                <w:rFonts w:asciiTheme="majorHAnsi" w:hAnsiTheme="majorHAnsi" w:cs="Arial"/>
                <w:b/>
                <w:sz w:val="24"/>
                <w:szCs w:val="24"/>
              </w:rPr>
              <w:t xml:space="preserve"> (SVET)</w:t>
            </w:r>
            <w:r w:rsidR="005E0620">
              <w:rPr>
                <w:rFonts w:asciiTheme="majorHAnsi" w:hAnsiTheme="majorHAnsi" w:cs="Arial"/>
                <w:b/>
                <w:sz w:val="24"/>
                <w:szCs w:val="24"/>
              </w:rPr>
              <w:t>.</w:t>
            </w:r>
            <w:r w:rsidR="005E0620">
              <w:rPr>
                <w:rFonts w:asciiTheme="majorHAnsi" w:hAnsiTheme="majorHAnsi" w:cs="Arial"/>
                <w:sz w:val="24"/>
                <w:szCs w:val="24"/>
              </w:rPr>
              <w:t xml:space="preserve">  </w:t>
            </w:r>
            <w:r w:rsidR="00B93FE3">
              <w:rPr>
                <w:rFonts w:asciiTheme="majorHAnsi" w:hAnsiTheme="majorHAnsi" w:cs="Arial"/>
                <w:sz w:val="24"/>
                <w:szCs w:val="24"/>
              </w:rPr>
              <w:t>CP</w:t>
            </w:r>
            <w:r w:rsidR="005E0620">
              <w:rPr>
                <w:rFonts w:asciiTheme="majorHAnsi" w:hAnsiTheme="majorHAnsi" w:cs="Arial"/>
                <w:sz w:val="24"/>
                <w:szCs w:val="24"/>
              </w:rPr>
              <w:t xml:space="preserve"> had reviewed the </w:t>
            </w:r>
            <w:r w:rsidR="00007F43">
              <w:rPr>
                <w:rFonts w:asciiTheme="majorHAnsi" w:hAnsiTheme="majorHAnsi" w:cs="Arial"/>
                <w:sz w:val="24"/>
                <w:szCs w:val="24"/>
              </w:rPr>
              <w:t xml:space="preserve">SVET </w:t>
            </w:r>
            <w:r w:rsidR="00D734CA">
              <w:rPr>
                <w:rFonts w:asciiTheme="majorHAnsi" w:hAnsiTheme="majorHAnsi" w:cs="Arial"/>
                <w:sz w:val="24"/>
                <w:szCs w:val="24"/>
              </w:rPr>
              <w:t xml:space="preserve">methodology </w:t>
            </w:r>
            <w:r w:rsidR="00007F43">
              <w:rPr>
                <w:rFonts w:asciiTheme="majorHAnsi" w:hAnsiTheme="majorHAnsi" w:cs="Arial"/>
                <w:sz w:val="24"/>
                <w:szCs w:val="24"/>
              </w:rPr>
              <w:t>and suggested that discussing how to develop</w:t>
            </w:r>
            <w:r w:rsidR="005E0620">
              <w:rPr>
                <w:rFonts w:asciiTheme="majorHAnsi" w:hAnsiTheme="majorHAnsi" w:cs="Arial"/>
                <w:sz w:val="24"/>
                <w:szCs w:val="24"/>
              </w:rPr>
              <w:t xml:space="preserve"> the Social Impact Audit previously done by HWN would be a more appropriate action at this time.  It was agreed to do this at the Board Planning day in January 2018. </w:t>
            </w:r>
          </w:p>
          <w:p w:rsidR="00007F43" w:rsidRDefault="00007F43" w:rsidP="005E0620">
            <w:pPr>
              <w:spacing w:after="0" w:line="240" w:lineRule="auto"/>
              <w:rPr>
                <w:rFonts w:asciiTheme="majorHAnsi" w:hAnsiTheme="majorHAnsi" w:cs="Arial"/>
                <w:sz w:val="24"/>
                <w:szCs w:val="24"/>
              </w:rPr>
            </w:pPr>
          </w:p>
          <w:p w:rsidR="00E616A7" w:rsidRPr="00B93FE3" w:rsidRDefault="00E616A7" w:rsidP="00007F43">
            <w:pPr>
              <w:spacing w:after="0" w:line="240" w:lineRule="auto"/>
              <w:rPr>
                <w:rFonts w:asciiTheme="majorHAnsi" w:hAnsiTheme="majorHAnsi" w:cs="Arial"/>
                <w:sz w:val="24"/>
                <w:szCs w:val="24"/>
              </w:rPr>
            </w:pPr>
            <w:r w:rsidRPr="00007F43">
              <w:rPr>
                <w:rFonts w:asciiTheme="majorHAnsi" w:hAnsiTheme="majorHAnsi" w:cs="Arial"/>
                <w:b/>
                <w:sz w:val="24"/>
                <w:szCs w:val="24"/>
              </w:rPr>
              <w:t>Correspondence with Vanessa Bainbridge</w:t>
            </w:r>
            <w:r w:rsidR="00156C6B" w:rsidRPr="00007F43">
              <w:rPr>
                <w:rFonts w:asciiTheme="majorHAnsi" w:hAnsiTheme="majorHAnsi" w:cs="Arial"/>
                <w:b/>
                <w:sz w:val="24"/>
                <w:szCs w:val="24"/>
              </w:rPr>
              <w:t xml:space="preserve"> (VB)</w:t>
            </w:r>
            <w:r w:rsidR="00B1204D" w:rsidRPr="00007F43">
              <w:rPr>
                <w:rFonts w:asciiTheme="majorHAnsi" w:hAnsiTheme="majorHAnsi" w:cs="Arial"/>
                <w:b/>
                <w:sz w:val="24"/>
                <w:szCs w:val="24"/>
              </w:rPr>
              <w:t>, Director of Adult Social Care for Northumberland</w:t>
            </w:r>
            <w:r w:rsidR="00A81E2E" w:rsidRPr="00B1204D">
              <w:rPr>
                <w:rFonts w:asciiTheme="majorHAnsi" w:hAnsiTheme="majorHAnsi" w:cs="Arial"/>
                <w:sz w:val="24"/>
                <w:szCs w:val="24"/>
                <w:u w:val="single"/>
              </w:rPr>
              <w:t xml:space="preserve"> </w:t>
            </w:r>
            <w:r>
              <w:rPr>
                <w:rFonts w:asciiTheme="majorHAnsi" w:hAnsiTheme="majorHAnsi" w:cs="Arial"/>
                <w:sz w:val="24"/>
                <w:szCs w:val="24"/>
              </w:rPr>
              <w:t xml:space="preserve">– </w:t>
            </w:r>
            <w:r w:rsidR="00007F43">
              <w:rPr>
                <w:rFonts w:asciiTheme="majorHAnsi" w:hAnsiTheme="majorHAnsi" w:cs="Arial"/>
                <w:sz w:val="24"/>
                <w:szCs w:val="24"/>
              </w:rPr>
              <w:t xml:space="preserve">DT and DN are meeting VB on 28 November and DT is attending the Health </w:t>
            </w:r>
            <w:r w:rsidR="00E42EF5">
              <w:rPr>
                <w:rFonts w:asciiTheme="majorHAnsi" w:hAnsiTheme="majorHAnsi" w:cs="Arial"/>
                <w:sz w:val="24"/>
                <w:szCs w:val="24"/>
              </w:rPr>
              <w:t xml:space="preserve">&amp; Wellbeing Board 16 November. </w:t>
            </w:r>
          </w:p>
        </w:tc>
        <w:tc>
          <w:tcPr>
            <w:tcW w:w="2402" w:type="dxa"/>
          </w:tcPr>
          <w:p w:rsidR="005E0620" w:rsidRDefault="005E0620" w:rsidP="00F21B80">
            <w:pPr>
              <w:spacing w:after="0" w:line="240" w:lineRule="auto"/>
              <w:rPr>
                <w:rFonts w:asciiTheme="majorHAnsi" w:hAnsiTheme="majorHAnsi" w:cs="Arial"/>
                <w:sz w:val="24"/>
                <w:szCs w:val="24"/>
              </w:rPr>
            </w:pPr>
          </w:p>
          <w:p w:rsidR="00007F43" w:rsidRDefault="00007F43" w:rsidP="00F21B80">
            <w:pPr>
              <w:spacing w:after="0" w:line="240" w:lineRule="auto"/>
              <w:rPr>
                <w:rFonts w:asciiTheme="majorHAnsi" w:hAnsiTheme="majorHAnsi" w:cs="Arial"/>
                <w:sz w:val="20"/>
                <w:szCs w:val="24"/>
              </w:rPr>
            </w:pPr>
          </w:p>
          <w:p w:rsidR="00A81E2E" w:rsidRPr="00007F43" w:rsidRDefault="005E0620" w:rsidP="00F21B80">
            <w:pPr>
              <w:spacing w:after="0" w:line="240" w:lineRule="auto"/>
              <w:rPr>
                <w:rFonts w:asciiTheme="majorHAnsi" w:hAnsiTheme="majorHAnsi" w:cs="Arial"/>
                <w:sz w:val="20"/>
                <w:szCs w:val="24"/>
              </w:rPr>
            </w:pPr>
            <w:r w:rsidRPr="005E0620">
              <w:rPr>
                <w:rFonts w:asciiTheme="majorHAnsi" w:hAnsiTheme="majorHAnsi" w:cs="Arial"/>
                <w:sz w:val="20"/>
                <w:szCs w:val="24"/>
              </w:rPr>
              <w:t>DN</w:t>
            </w:r>
            <w:r w:rsidR="00CF782E" w:rsidRPr="005E0620">
              <w:rPr>
                <w:rFonts w:asciiTheme="majorHAnsi" w:hAnsiTheme="majorHAnsi" w:cs="Arial"/>
                <w:sz w:val="20"/>
                <w:szCs w:val="24"/>
              </w:rPr>
              <w:t xml:space="preserve"> - </w:t>
            </w:r>
            <w:r w:rsidR="00B93FE3" w:rsidRPr="005E0620">
              <w:rPr>
                <w:rFonts w:asciiTheme="majorHAnsi" w:hAnsiTheme="majorHAnsi" w:cs="Arial"/>
                <w:sz w:val="20"/>
                <w:szCs w:val="24"/>
              </w:rPr>
              <w:t xml:space="preserve">Include </w:t>
            </w:r>
            <w:r w:rsidRPr="005E0620">
              <w:rPr>
                <w:rFonts w:asciiTheme="majorHAnsi" w:hAnsiTheme="majorHAnsi" w:cs="Arial"/>
                <w:sz w:val="20"/>
                <w:szCs w:val="24"/>
              </w:rPr>
              <w:t xml:space="preserve">Social Impact Audit </w:t>
            </w:r>
            <w:r w:rsidR="00B93FE3" w:rsidRPr="005E0620">
              <w:rPr>
                <w:rFonts w:asciiTheme="majorHAnsi" w:hAnsiTheme="majorHAnsi" w:cs="Arial"/>
                <w:sz w:val="20"/>
                <w:szCs w:val="24"/>
              </w:rPr>
              <w:t>in the January planning session</w:t>
            </w:r>
            <w:r w:rsidR="00E616A7" w:rsidRPr="005E0620">
              <w:rPr>
                <w:rFonts w:asciiTheme="majorHAnsi" w:hAnsiTheme="majorHAnsi" w:cs="Arial"/>
                <w:sz w:val="20"/>
                <w:szCs w:val="24"/>
              </w:rPr>
              <w:t xml:space="preserve"> with specific action from 1/4/18</w:t>
            </w:r>
            <w:r w:rsidR="00F75F27" w:rsidRPr="005E0620">
              <w:rPr>
                <w:rFonts w:asciiTheme="majorHAnsi" w:hAnsiTheme="majorHAnsi" w:cs="Arial"/>
                <w:sz w:val="20"/>
                <w:szCs w:val="24"/>
              </w:rPr>
              <w:t>.</w:t>
            </w:r>
          </w:p>
          <w:p w:rsidR="00A81E2E" w:rsidRDefault="00A81E2E" w:rsidP="00F21B80">
            <w:pPr>
              <w:spacing w:after="0" w:line="240" w:lineRule="auto"/>
              <w:rPr>
                <w:rFonts w:asciiTheme="majorHAnsi" w:hAnsiTheme="majorHAnsi" w:cs="Arial"/>
                <w:sz w:val="24"/>
                <w:szCs w:val="24"/>
              </w:rPr>
            </w:pPr>
          </w:p>
          <w:p w:rsidR="00007F43" w:rsidRDefault="00007F43" w:rsidP="00A81E2E">
            <w:pPr>
              <w:spacing w:after="0" w:line="240" w:lineRule="auto"/>
              <w:rPr>
                <w:rFonts w:asciiTheme="majorHAnsi" w:hAnsiTheme="majorHAnsi" w:cs="Arial"/>
                <w:sz w:val="20"/>
                <w:szCs w:val="24"/>
              </w:rPr>
            </w:pPr>
          </w:p>
          <w:p w:rsidR="00A81E2E" w:rsidRPr="00E42EF5" w:rsidRDefault="00A81E2E" w:rsidP="006631E1">
            <w:pPr>
              <w:spacing w:after="0" w:line="240" w:lineRule="auto"/>
              <w:rPr>
                <w:rFonts w:asciiTheme="majorHAnsi" w:hAnsiTheme="majorHAnsi" w:cs="Arial"/>
                <w:sz w:val="20"/>
                <w:szCs w:val="24"/>
              </w:rPr>
            </w:pPr>
            <w:r w:rsidRPr="00007F43">
              <w:rPr>
                <w:rFonts w:asciiTheme="majorHAnsi" w:hAnsiTheme="majorHAnsi" w:cs="Arial"/>
                <w:sz w:val="20"/>
                <w:szCs w:val="24"/>
              </w:rPr>
              <w:t xml:space="preserve">DT </w:t>
            </w:r>
            <w:r w:rsidR="00007F43" w:rsidRPr="00007F43">
              <w:rPr>
                <w:rFonts w:asciiTheme="majorHAnsi" w:hAnsiTheme="majorHAnsi" w:cs="Arial"/>
                <w:sz w:val="20"/>
                <w:szCs w:val="24"/>
              </w:rPr>
              <w:t>–</w:t>
            </w:r>
            <w:r w:rsidRPr="00007F43">
              <w:rPr>
                <w:rFonts w:asciiTheme="majorHAnsi" w:hAnsiTheme="majorHAnsi" w:cs="Arial"/>
                <w:sz w:val="20"/>
                <w:szCs w:val="24"/>
              </w:rPr>
              <w:t xml:space="preserve"> </w:t>
            </w:r>
            <w:r w:rsidR="00007F43" w:rsidRPr="00007F43">
              <w:rPr>
                <w:rFonts w:asciiTheme="majorHAnsi" w:hAnsiTheme="majorHAnsi" w:cs="Arial"/>
                <w:sz w:val="20"/>
                <w:szCs w:val="24"/>
              </w:rPr>
              <w:t xml:space="preserve">circulate </w:t>
            </w:r>
            <w:r w:rsidR="00E42EF5">
              <w:rPr>
                <w:rFonts w:asciiTheme="majorHAnsi" w:hAnsiTheme="majorHAnsi" w:cs="Arial"/>
                <w:sz w:val="20"/>
                <w:szCs w:val="24"/>
              </w:rPr>
              <w:t xml:space="preserve">update </w:t>
            </w:r>
            <w:r w:rsidR="00007F43" w:rsidRPr="00007F43">
              <w:rPr>
                <w:rFonts w:asciiTheme="majorHAnsi" w:hAnsiTheme="majorHAnsi" w:cs="Arial"/>
                <w:sz w:val="20"/>
                <w:szCs w:val="24"/>
              </w:rPr>
              <w:t xml:space="preserve">to the Board following meeting with </w:t>
            </w:r>
            <w:r w:rsidRPr="00007F43">
              <w:rPr>
                <w:rFonts w:asciiTheme="majorHAnsi" w:hAnsiTheme="majorHAnsi" w:cs="Arial"/>
                <w:sz w:val="20"/>
                <w:szCs w:val="24"/>
              </w:rPr>
              <w:t xml:space="preserve">VB. </w:t>
            </w:r>
          </w:p>
        </w:tc>
      </w:tr>
      <w:tr w:rsidR="00F21B80" w:rsidTr="0053026D">
        <w:tc>
          <w:tcPr>
            <w:tcW w:w="7905" w:type="dxa"/>
          </w:tcPr>
          <w:p w:rsidR="00F21B80" w:rsidRDefault="006243D4" w:rsidP="00F21B80">
            <w:pPr>
              <w:spacing w:after="0" w:line="240" w:lineRule="auto"/>
              <w:rPr>
                <w:rFonts w:asciiTheme="majorHAnsi" w:hAnsiTheme="majorHAnsi" w:cs="Arial"/>
                <w:b/>
                <w:sz w:val="24"/>
                <w:szCs w:val="24"/>
              </w:rPr>
            </w:pPr>
            <w:r>
              <w:rPr>
                <w:rFonts w:asciiTheme="majorHAnsi" w:hAnsiTheme="majorHAnsi" w:cs="Arial"/>
                <w:b/>
                <w:sz w:val="24"/>
                <w:szCs w:val="24"/>
              </w:rPr>
              <w:t>5. Di</w:t>
            </w:r>
            <w:r w:rsidR="00007F43">
              <w:rPr>
                <w:rFonts w:asciiTheme="majorHAnsi" w:hAnsiTheme="majorHAnsi" w:cs="Arial"/>
                <w:b/>
                <w:sz w:val="24"/>
                <w:szCs w:val="24"/>
              </w:rPr>
              <w:t>gest of external meetings notes</w:t>
            </w:r>
          </w:p>
          <w:p w:rsidR="00007F43" w:rsidRDefault="00007F43" w:rsidP="00F21B80">
            <w:pPr>
              <w:spacing w:after="0" w:line="240" w:lineRule="auto"/>
              <w:rPr>
                <w:rFonts w:asciiTheme="majorHAnsi" w:hAnsiTheme="majorHAnsi" w:cs="Arial"/>
                <w:sz w:val="24"/>
                <w:szCs w:val="24"/>
              </w:rPr>
            </w:pPr>
            <w:r>
              <w:rPr>
                <w:rFonts w:asciiTheme="majorHAnsi" w:hAnsiTheme="majorHAnsi" w:cs="Arial"/>
                <w:sz w:val="24"/>
                <w:szCs w:val="24"/>
              </w:rPr>
              <w:t>The report was noted.</w:t>
            </w:r>
          </w:p>
          <w:p w:rsidR="00007F43" w:rsidRDefault="00007F43" w:rsidP="00F21B80">
            <w:pPr>
              <w:spacing w:after="0" w:line="240" w:lineRule="auto"/>
              <w:rPr>
                <w:rFonts w:asciiTheme="majorHAnsi" w:hAnsiTheme="majorHAnsi" w:cs="Arial"/>
                <w:sz w:val="24"/>
                <w:szCs w:val="24"/>
              </w:rPr>
            </w:pPr>
          </w:p>
          <w:p w:rsidR="00A7713C" w:rsidRDefault="00CC75DE" w:rsidP="00A7713C">
            <w:pPr>
              <w:spacing w:after="0" w:line="240" w:lineRule="auto"/>
              <w:rPr>
                <w:rFonts w:asciiTheme="majorHAnsi" w:hAnsiTheme="majorHAnsi" w:cs="Arial"/>
                <w:sz w:val="24"/>
                <w:szCs w:val="24"/>
              </w:rPr>
            </w:pPr>
            <w:r>
              <w:rPr>
                <w:rFonts w:asciiTheme="majorHAnsi" w:hAnsiTheme="majorHAnsi" w:cs="Arial"/>
                <w:sz w:val="24"/>
                <w:szCs w:val="24"/>
              </w:rPr>
              <w:t xml:space="preserve">DT has met with Claire Riley, Director of Communications &amp; Corporate Affairs at Northumbria Trust. </w:t>
            </w:r>
            <w:r w:rsidR="00AD046C">
              <w:rPr>
                <w:rFonts w:asciiTheme="majorHAnsi" w:hAnsiTheme="majorHAnsi" w:cs="Arial"/>
                <w:sz w:val="24"/>
                <w:szCs w:val="24"/>
              </w:rPr>
              <w:t xml:space="preserve"> It was agreed for</w:t>
            </w:r>
            <w:r>
              <w:rPr>
                <w:rFonts w:asciiTheme="majorHAnsi" w:hAnsiTheme="majorHAnsi" w:cs="Arial"/>
                <w:sz w:val="24"/>
                <w:szCs w:val="24"/>
              </w:rPr>
              <w:t xml:space="preserve"> </w:t>
            </w:r>
            <w:r w:rsidR="0053026D">
              <w:rPr>
                <w:rFonts w:asciiTheme="majorHAnsi" w:hAnsiTheme="majorHAnsi" w:cs="Arial"/>
                <w:sz w:val="24"/>
                <w:szCs w:val="24"/>
              </w:rPr>
              <w:t>DN to meet Jen</w:t>
            </w:r>
            <w:r w:rsidR="00D734CA">
              <w:rPr>
                <w:rFonts w:asciiTheme="majorHAnsi" w:hAnsiTheme="majorHAnsi" w:cs="Arial"/>
                <w:sz w:val="24"/>
                <w:szCs w:val="24"/>
              </w:rPr>
              <w:t>nifer</w:t>
            </w:r>
            <w:r w:rsidR="0053026D">
              <w:rPr>
                <w:rFonts w:asciiTheme="majorHAnsi" w:hAnsiTheme="majorHAnsi" w:cs="Arial"/>
                <w:sz w:val="24"/>
                <w:szCs w:val="24"/>
              </w:rPr>
              <w:t xml:space="preserve"> Coe to develop A&amp;E Questionnaire &amp; Mystery Sh</w:t>
            </w:r>
            <w:r w:rsidR="00A7713C">
              <w:rPr>
                <w:rFonts w:asciiTheme="majorHAnsi" w:hAnsiTheme="majorHAnsi" w:cs="Arial"/>
                <w:sz w:val="24"/>
                <w:szCs w:val="24"/>
              </w:rPr>
              <w:t>opping at the Fracture Clinic.</w:t>
            </w:r>
          </w:p>
          <w:p w:rsidR="00D734CA" w:rsidRDefault="00D734CA" w:rsidP="00A7713C">
            <w:pPr>
              <w:spacing w:after="0" w:line="240" w:lineRule="auto"/>
              <w:rPr>
                <w:rFonts w:asciiTheme="majorHAnsi" w:hAnsiTheme="majorHAnsi" w:cs="Arial"/>
                <w:sz w:val="24"/>
                <w:szCs w:val="24"/>
              </w:rPr>
            </w:pPr>
          </w:p>
          <w:p w:rsidR="00D734CA" w:rsidRPr="00A7713C" w:rsidRDefault="00D734CA" w:rsidP="00FA0085">
            <w:pPr>
              <w:spacing w:after="0" w:line="240" w:lineRule="auto"/>
              <w:rPr>
                <w:rFonts w:asciiTheme="majorHAnsi" w:hAnsiTheme="majorHAnsi" w:cs="Arial"/>
                <w:sz w:val="24"/>
                <w:szCs w:val="24"/>
              </w:rPr>
            </w:pPr>
            <w:r>
              <w:rPr>
                <w:rFonts w:asciiTheme="majorHAnsi" w:hAnsiTheme="majorHAnsi" w:cs="Arial"/>
                <w:sz w:val="24"/>
                <w:szCs w:val="24"/>
              </w:rPr>
              <w:t>CP reported that she had drafted a</w:t>
            </w:r>
            <w:r w:rsidR="00FA0085">
              <w:rPr>
                <w:rFonts w:asciiTheme="majorHAnsi" w:hAnsiTheme="majorHAnsi" w:cs="Arial"/>
                <w:sz w:val="24"/>
                <w:szCs w:val="24"/>
              </w:rPr>
              <w:t>n outline approach for</w:t>
            </w:r>
            <w:r>
              <w:rPr>
                <w:rFonts w:asciiTheme="majorHAnsi" w:hAnsiTheme="majorHAnsi" w:cs="Arial"/>
                <w:sz w:val="24"/>
                <w:szCs w:val="24"/>
              </w:rPr>
              <w:t xml:space="preserve"> </w:t>
            </w:r>
            <w:r w:rsidR="00FA0085" w:rsidRPr="00FA0085">
              <w:rPr>
                <w:rFonts w:asciiTheme="majorHAnsi" w:hAnsiTheme="majorHAnsi" w:cs="Arial"/>
                <w:sz w:val="24"/>
                <w:szCs w:val="24"/>
              </w:rPr>
              <w:t xml:space="preserve">Liz Morgan </w:t>
            </w:r>
            <w:r w:rsidR="00FA0085">
              <w:rPr>
                <w:rFonts w:asciiTheme="majorHAnsi" w:hAnsiTheme="majorHAnsi" w:cs="Arial"/>
                <w:sz w:val="24"/>
                <w:szCs w:val="24"/>
              </w:rPr>
              <w:t xml:space="preserve">the Interim Director of Public Health </w:t>
            </w:r>
            <w:r w:rsidR="00FA0085" w:rsidRPr="00FA0085">
              <w:rPr>
                <w:rFonts w:asciiTheme="majorHAnsi" w:hAnsiTheme="majorHAnsi" w:cs="Arial"/>
                <w:sz w:val="24"/>
                <w:szCs w:val="24"/>
              </w:rPr>
              <w:t>on stakeholder engagement for the E</w:t>
            </w:r>
            <w:r w:rsidR="00FA0085">
              <w:rPr>
                <w:rFonts w:asciiTheme="majorHAnsi" w:hAnsiTheme="majorHAnsi" w:cs="Arial"/>
                <w:sz w:val="24"/>
                <w:szCs w:val="24"/>
              </w:rPr>
              <w:t xml:space="preserve">mpowering People and Communities </w:t>
            </w:r>
            <w:proofErr w:type="spellStart"/>
            <w:r w:rsidR="00FA0085">
              <w:rPr>
                <w:rFonts w:asciiTheme="majorHAnsi" w:hAnsiTheme="majorHAnsi" w:cs="Arial"/>
                <w:sz w:val="24"/>
                <w:szCs w:val="24"/>
              </w:rPr>
              <w:t>workstream</w:t>
            </w:r>
            <w:proofErr w:type="spellEnd"/>
            <w:r w:rsidR="00FA0085">
              <w:rPr>
                <w:rFonts w:asciiTheme="majorHAnsi" w:hAnsiTheme="majorHAnsi" w:cs="Arial"/>
                <w:sz w:val="24"/>
                <w:szCs w:val="24"/>
              </w:rPr>
              <w:t xml:space="preserve"> as part of the Joint Health and Wellbeing Strategy.   DN to ensure this is recorded on the CRM. </w:t>
            </w:r>
          </w:p>
        </w:tc>
        <w:tc>
          <w:tcPr>
            <w:tcW w:w="2402" w:type="dxa"/>
          </w:tcPr>
          <w:p w:rsidR="00F21B80" w:rsidRDefault="00F21B80" w:rsidP="00F21B80">
            <w:pPr>
              <w:spacing w:after="0" w:line="240" w:lineRule="auto"/>
              <w:rPr>
                <w:rFonts w:asciiTheme="majorHAnsi" w:hAnsiTheme="majorHAnsi" w:cs="Arial"/>
                <w:b/>
                <w:sz w:val="24"/>
                <w:szCs w:val="24"/>
              </w:rPr>
            </w:pPr>
          </w:p>
          <w:p w:rsidR="0053026D" w:rsidRDefault="0053026D" w:rsidP="00F21B80">
            <w:pPr>
              <w:spacing w:after="0" w:line="240" w:lineRule="auto"/>
              <w:rPr>
                <w:rFonts w:asciiTheme="majorHAnsi" w:hAnsiTheme="majorHAnsi" w:cs="Arial"/>
                <w:b/>
                <w:sz w:val="24"/>
                <w:szCs w:val="24"/>
              </w:rPr>
            </w:pPr>
          </w:p>
          <w:p w:rsidR="0053026D" w:rsidRDefault="0053026D" w:rsidP="00F21B80">
            <w:pPr>
              <w:spacing w:after="0" w:line="240" w:lineRule="auto"/>
              <w:rPr>
                <w:rFonts w:asciiTheme="majorHAnsi" w:hAnsiTheme="majorHAnsi" w:cs="Arial"/>
                <w:b/>
                <w:sz w:val="24"/>
                <w:szCs w:val="24"/>
              </w:rPr>
            </w:pPr>
          </w:p>
          <w:p w:rsidR="00007F43" w:rsidRDefault="00007F43" w:rsidP="006631E1">
            <w:pPr>
              <w:spacing w:after="0" w:line="240" w:lineRule="auto"/>
              <w:rPr>
                <w:rFonts w:asciiTheme="majorHAnsi" w:hAnsiTheme="majorHAnsi" w:cs="Arial"/>
                <w:sz w:val="24"/>
                <w:szCs w:val="24"/>
              </w:rPr>
            </w:pPr>
          </w:p>
          <w:p w:rsidR="0053026D" w:rsidRDefault="0053026D" w:rsidP="006631E1">
            <w:pPr>
              <w:spacing w:after="0" w:line="240" w:lineRule="auto"/>
              <w:rPr>
                <w:rFonts w:asciiTheme="majorHAnsi" w:hAnsiTheme="majorHAnsi" w:cs="Arial"/>
                <w:sz w:val="24"/>
                <w:szCs w:val="24"/>
              </w:rPr>
            </w:pPr>
            <w:r w:rsidRPr="00007F43">
              <w:rPr>
                <w:rFonts w:asciiTheme="majorHAnsi" w:hAnsiTheme="majorHAnsi" w:cs="Arial"/>
                <w:sz w:val="20"/>
                <w:szCs w:val="24"/>
              </w:rPr>
              <w:t xml:space="preserve">DN </w:t>
            </w:r>
            <w:r w:rsidR="006631E1" w:rsidRPr="00007F43">
              <w:rPr>
                <w:rFonts w:asciiTheme="majorHAnsi" w:hAnsiTheme="majorHAnsi" w:cs="Arial"/>
                <w:sz w:val="20"/>
                <w:szCs w:val="24"/>
              </w:rPr>
              <w:t>–</w:t>
            </w:r>
            <w:r w:rsidRPr="00007F43">
              <w:rPr>
                <w:rFonts w:asciiTheme="majorHAnsi" w:hAnsiTheme="majorHAnsi" w:cs="Arial"/>
                <w:sz w:val="20"/>
                <w:szCs w:val="24"/>
              </w:rPr>
              <w:t xml:space="preserve"> </w:t>
            </w:r>
            <w:r w:rsidR="006631E1" w:rsidRPr="00007F43">
              <w:rPr>
                <w:rFonts w:asciiTheme="majorHAnsi" w:hAnsiTheme="majorHAnsi" w:cs="Arial"/>
                <w:sz w:val="20"/>
                <w:szCs w:val="24"/>
              </w:rPr>
              <w:t xml:space="preserve">arrange to </w:t>
            </w:r>
            <w:r w:rsidRPr="00007F43">
              <w:rPr>
                <w:rFonts w:asciiTheme="majorHAnsi" w:hAnsiTheme="majorHAnsi" w:cs="Arial"/>
                <w:sz w:val="20"/>
                <w:szCs w:val="24"/>
              </w:rPr>
              <w:t>meet Jen</w:t>
            </w:r>
            <w:r w:rsidR="00D734CA">
              <w:rPr>
                <w:rFonts w:asciiTheme="majorHAnsi" w:hAnsiTheme="majorHAnsi" w:cs="Arial"/>
                <w:sz w:val="20"/>
                <w:szCs w:val="24"/>
              </w:rPr>
              <w:t>nifer</w:t>
            </w:r>
            <w:r w:rsidRPr="00007F43">
              <w:rPr>
                <w:rFonts w:asciiTheme="majorHAnsi" w:hAnsiTheme="majorHAnsi" w:cs="Arial"/>
                <w:sz w:val="20"/>
                <w:szCs w:val="24"/>
              </w:rPr>
              <w:t xml:space="preserve"> Coe</w:t>
            </w:r>
            <w:r w:rsidR="00F75F27">
              <w:rPr>
                <w:rFonts w:asciiTheme="majorHAnsi" w:hAnsiTheme="majorHAnsi" w:cs="Arial"/>
                <w:sz w:val="24"/>
                <w:szCs w:val="24"/>
              </w:rPr>
              <w:t>.</w:t>
            </w:r>
          </w:p>
          <w:p w:rsidR="00FA0085" w:rsidRDefault="00FA0085" w:rsidP="006631E1">
            <w:pPr>
              <w:spacing w:after="0" w:line="240" w:lineRule="auto"/>
              <w:rPr>
                <w:rFonts w:asciiTheme="majorHAnsi" w:hAnsiTheme="majorHAnsi" w:cs="Arial"/>
                <w:sz w:val="24"/>
                <w:szCs w:val="24"/>
              </w:rPr>
            </w:pPr>
          </w:p>
          <w:p w:rsidR="00FA0085" w:rsidRDefault="00FA0085" w:rsidP="006631E1">
            <w:pPr>
              <w:spacing w:after="0" w:line="240" w:lineRule="auto"/>
              <w:rPr>
                <w:rFonts w:asciiTheme="majorHAnsi" w:hAnsiTheme="majorHAnsi" w:cs="Arial"/>
                <w:sz w:val="24"/>
                <w:szCs w:val="24"/>
              </w:rPr>
            </w:pPr>
          </w:p>
          <w:p w:rsidR="00FA0085" w:rsidRPr="0053026D" w:rsidRDefault="00FA0085" w:rsidP="006631E1">
            <w:pPr>
              <w:spacing w:after="0" w:line="240" w:lineRule="auto"/>
              <w:rPr>
                <w:rFonts w:asciiTheme="majorHAnsi" w:hAnsiTheme="majorHAnsi" w:cs="Arial"/>
                <w:sz w:val="24"/>
                <w:szCs w:val="24"/>
              </w:rPr>
            </w:pPr>
            <w:r w:rsidRPr="00FA0085">
              <w:rPr>
                <w:rFonts w:asciiTheme="majorHAnsi" w:hAnsiTheme="majorHAnsi" w:cs="Arial"/>
                <w:sz w:val="20"/>
                <w:szCs w:val="24"/>
              </w:rPr>
              <w:t>DN – ensure CP input to Joint Health and Wellbeing Strategy stakeholder engagement planning is recorded on CRM</w:t>
            </w:r>
          </w:p>
        </w:tc>
      </w:tr>
      <w:tr w:rsidR="00FA0085" w:rsidTr="005657FA">
        <w:trPr>
          <w:trHeight w:val="2892"/>
        </w:trPr>
        <w:tc>
          <w:tcPr>
            <w:tcW w:w="7905" w:type="dxa"/>
          </w:tcPr>
          <w:p w:rsidR="00FA0085" w:rsidRDefault="00FA0085" w:rsidP="004B1A3E">
            <w:pPr>
              <w:spacing w:after="0" w:line="240" w:lineRule="auto"/>
              <w:rPr>
                <w:rFonts w:asciiTheme="majorHAnsi" w:hAnsiTheme="majorHAnsi" w:cs="Arial"/>
                <w:sz w:val="24"/>
                <w:szCs w:val="24"/>
              </w:rPr>
            </w:pPr>
            <w:r w:rsidRPr="00F75F27">
              <w:rPr>
                <w:rFonts w:asciiTheme="majorHAnsi" w:hAnsiTheme="majorHAnsi" w:cs="Arial"/>
                <w:b/>
                <w:sz w:val="24"/>
                <w:szCs w:val="24"/>
              </w:rPr>
              <w:lastRenderedPageBreak/>
              <w:t xml:space="preserve">6. </w:t>
            </w:r>
            <w:r w:rsidRPr="00AD046C">
              <w:rPr>
                <w:rFonts w:ascii="Trebuchet MS" w:hAnsi="Trebuchet MS" w:cs="Arial"/>
                <w:b/>
                <w:color w:val="000000"/>
                <w:szCs w:val="24"/>
              </w:rPr>
              <w:t>Correspondence with Clinical Commissioning Group regarding Rothbury Cottage Hospital</w:t>
            </w:r>
          </w:p>
          <w:p w:rsidR="00FA0085" w:rsidRDefault="00FA0085" w:rsidP="00BF2D1B">
            <w:pPr>
              <w:spacing w:after="0" w:line="240" w:lineRule="auto"/>
              <w:rPr>
                <w:rFonts w:asciiTheme="majorHAnsi" w:hAnsiTheme="majorHAnsi" w:cs="Arial"/>
                <w:sz w:val="24"/>
                <w:szCs w:val="24"/>
              </w:rPr>
            </w:pPr>
          </w:p>
          <w:p w:rsidR="00FA0085" w:rsidRDefault="00FA0085" w:rsidP="00BF2D1B">
            <w:pPr>
              <w:spacing w:after="0" w:line="240" w:lineRule="auto"/>
              <w:rPr>
                <w:rFonts w:asciiTheme="majorHAnsi" w:hAnsiTheme="majorHAnsi" w:cs="Arial"/>
                <w:sz w:val="24"/>
                <w:szCs w:val="24"/>
              </w:rPr>
            </w:pPr>
            <w:r>
              <w:rPr>
                <w:rFonts w:asciiTheme="majorHAnsi" w:hAnsiTheme="majorHAnsi" w:cs="Arial"/>
                <w:sz w:val="24"/>
                <w:szCs w:val="24"/>
              </w:rPr>
              <w:t xml:space="preserve">DT gave an update following his and ME’s attendance at the Overview and Scrutiny Committee in October.  This meeting referred the decision to the Secretary of State for Health.   It was noted that the </w:t>
            </w:r>
          </w:p>
          <w:p w:rsidR="00FA0085" w:rsidRDefault="00FA0085" w:rsidP="00BF2D1B">
            <w:pPr>
              <w:spacing w:after="0" w:line="240" w:lineRule="auto"/>
              <w:rPr>
                <w:rFonts w:asciiTheme="majorHAnsi" w:hAnsiTheme="majorHAnsi" w:cs="Arial"/>
                <w:sz w:val="24"/>
                <w:szCs w:val="24"/>
              </w:rPr>
            </w:pPr>
            <w:r>
              <w:rPr>
                <w:rFonts w:asciiTheme="majorHAnsi" w:hAnsiTheme="majorHAnsi" w:cs="Arial"/>
                <w:sz w:val="24"/>
                <w:szCs w:val="24"/>
              </w:rPr>
              <w:t xml:space="preserve">In Patient beds will remain closed </w:t>
            </w:r>
            <w:proofErr w:type="spellStart"/>
            <w:r>
              <w:rPr>
                <w:rFonts w:asciiTheme="majorHAnsi" w:hAnsiTheme="majorHAnsi" w:cs="Arial"/>
                <w:sz w:val="24"/>
                <w:szCs w:val="24"/>
              </w:rPr>
              <w:t>whilel</w:t>
            </w:r>
            <w:proofErr w:type="spellEnd"/>
            <w:r>
              <w:rPr>
                <w:rFonts w:asciiTheme="majorHAnsi" w:hAnsiTheme="majorHAnsi" w:cs="Arial"/>
                <w:sz w:val="24"/>
                <w:szCs w:val="24"/>
              </w:rPr>
              <w:t xml:space="preserve"> the Secretary of State makes a decision.  The GP practice is moving to the hospital site.  DN will contact the Rothbury Practice to confirm how this is being communicated to patients.</w:t>
            </w:r>
          </w:p>
          <w:p w:rsidR="00FA0085" w:rsidRDefault="00FA0085" w:rsidP="00BF2D1B">
            <w:pPr>
              <w:spacing w:after="0" w:line="240" w:lineRule="auto"/>
              <w:rPr>
                <w:rFonts w:asciiTheme="majorHAnsi" w:hAnsiTheme="majorHAnsi" w:cs="Arial"/>
                <w:sz w:val="24"/>
                <w:szCs w:val="24"/>
              </w:rPr>
            </w:pPr>
          </w:p>
          <w:p w:rsidR="00FA0085" w:rsidRPr="00A7713C" w:rsidRDefault="00FA0085" w:rsidP="00CF782E">
            <w:pPr>
              <w:spacing w:after="0" w:line="240" w:lineRule="auto"/>
              <w:rPr>
                <w:rFonts w:asciiTheme="majorHAnsi" w:hAnsiTheme="majorHAnsi" w:cs="Arial"/>
                <w:sz w:val="24"/>
                <w:szCs w:val="24"/>
              </w:rPr>
            </w:pPr>
            <w:proofErr w:type="gramStart"/>
            <w:r w:rsidRPr="00AD046C">
              <w:rPr>
                <w:rFonts w:asciiTheme="majorHAnsi" w:hAnsiTheme="majorHAnsi" w:cs="Arial"/>
                <w:i/>
                <w:sz w:val="24"/>
                <w:szCs w:val="24"/>
              </w:rPr>
              <w:t>ME</w:t>
            </w:r>
            <w:proofErr w:type="gramEnd"/>
            <w:r w:rsidRPr="00AD046C">
              <w:rPr>
                <w:rFonts w:asciiTheme="majorHAnsi" w:hAnsiTheme="majorHAnsi" w:cs="Arial"/>
                <w:i/>
                <w:sz w:val="24"/>
                <w:szCs w:val="24"/>
              </w:rPr>
              <w:t xml:space="preserve"> arrived at this point.</w:t>
            </w:r>
          </w:p>
        </w:tc>
        <w:tc>
          <w:tcPr>
            <w:tcW w:w="2402" w:type="dxa"/>
          </w:tcPr>
          <w:p w:rsidR="00FA0085" w:rsidRDefault="00FA0085" w:rsidP="00F21B80">
            <w:pPr>
              <w:spacing w:after="0" w:line="240" w:lineRule="auto"/>
              <w:rPr>
                <w:rFonts w:asciiTheme="majorHAnsi" w:hAnsiTheme="majorHAnsi" w:cs="Arial"/>
                <w:sz w:val="24"/>
                <w:szCs w:val="24"/>
              </w:rPr>
            </w:pPr>
          </w:p>
          <w:p w:rsidR="00FA0085" w:rsidRDefault="00FA0085" w:rsidP="00F21B80">
            <w:pPr>
              <w:spacing w:after="0" w:line="240" w:lineRule="auto"/>
              <w:rPr>
                <w:rFonts w:asciiTheme="majorHAnsi" w:hAnsiTheme="majorHAnsi" w:cs="Arial"/>
                <w:sz w:val="24"/>
                <w:szCs w:val="24"/>
              </w:rPr>
            </w:pPr>
          </w:p>
          <w:p w:rsidR="00FA0085" w:rsidRDefault="00FA0085" w:rsidP="00F21B80">
            <w:pPr>
              <w:spacing w:after="0" w:line="240" w:lineRule="auto"/>
              <w:rPr>
                <w:rFonts w:asciiTheme="majorHAnsi" w:hAnsiTheme="majorHAnsi" w:cs="Arial"/>
                <w:sz w:val="24"/>
                <w:szCs w:val="24"/>
              </w:rPr>
            </w:pPr>
          </w:p>
          <w:p w:rsidR="00FA0085" w:rsidRPr="00F75F27" w:rsidRDefault="00FA0085" w:rsidP="00FF4302">
            <w:pPr>
              <w:spacing w:after="0" w:line="240" w:lineRule="auto"/>
              <w:rPr>
                <w:rFonts w:asciiTheme="majorHAnsi" w:hAnsiTheme="majorHAnsi" w:cs="Arial"/>
                <w:sz w:val="24"/>
                <w:szCs w:val="24"/>
              </w:rPr>
            </w:pPr>
            <w:r w:rsidRPr="00FA0085">
              <w:rPr>
                <w:rFonts w:asciiTheme="majorHAnsi" w:hAnsiTheme="majorHAnsi" w:cs="Arial"/>
                <w:sz w:val="20"/>
                <w:szCs w:val="24"/>
              </w:rPr>
              <w:t>DN - contact Rothbury GP practice regarding details of premises move.</w:t>
            </w:r>
          </w:p>
        </w:tc>
      </w:tr>
      <w:tr w:rsidR="00F21B80" w:rsidTr="0053026D">
        <w:tc>
          <w:tcPr>
            <w:tcW w:w="7905" w:type="dxa"/>
          </w:tcPr>
          <w:p w:rsidR="004B1A3E" w:rsidRPr="004B1A3E" w:rsidRDefault="00CF782E" w:rsidP="00F21B80">
            <w:pPr>
              <w:spacing w:after="0" w:line="240" w:lineRule="auto"/>
              <w:rPr>
                <w:rFonts w:asciiTheme="majorHAnsi" w:hAnsiTheme="majorHAnsi" w:cs="Arial"/>
                <w:b/>
                <w:sz w:val="24"/>
                <w:szCs w:val="24"/>
              </w:rPr>
            </w:pPr>
            <w:r>
              <w:rPr>
                <w:rFonts w:asciiTheme="majorHAnsi" w:hAnsiTheme="majorHAnsi" w:cs="Arial"/>
                <w:b/>
                <w:sz w:val="24"/>
                <w:szCs w:val="24"/>
              </w:rPr>
              <w:t xml:space="preserve">Recovery College </w:t>
            </w:r>
            <w:r w:rsidR="00AD046C">
              <w:rPr>
                <w:rFonts w:asciiTheme="majorHAnsi" w:hAnsiTheme="majorHAnsi" w:cs="Arial"/>
                <w:b/>
                <w:sz w:val="24"/>
                <w:szCs w:val="24"/>
              </w:rPr>
              <w:t>Presentation</w:t>
            </w:r>
          </w:p>
          <w:p w:rsidR="00CF782E" w:rsidRDefault="00AD046C" w:rsidP="00CF782E">
            <w:pPr>
              <w:spacing w:after="0" w:line="240" w:lineRule="auto"/>
              <w:rPr>
                <w:rFonts w:asciiTheme="majorHAnsi" w:hAnsiTheme="majorHAnsi" w:cs="Arial"/>
                <w:sz w:val="24"/>
                <w:szCs w:val="24"/>
              </w:rPr>
            </w:pPr>
            <w:r>
              <w:rPr>
                <w:rFonts w:asciiTheme="majorHAnsi" w:hAnsiTheme="majorHAnsi" w:cs="Arial"/>
                <w:sz w:val="24"/>
                <w:szCs w:val="24"/>
              </w:rPr>
              <w:t xml:space="preserve">AA </w:t>
            </w:r>
            <w:r w:rsidR="00A7713C" w:rsidRPr="00A7713C">
              <w:rPr>
                <w:rFonts w:asciiTheme="majorHAnsi" w:hAnsiTheme="majorHAnsi" w:cs="Arial"/>
                <w:sz w:val="24"/>
                <w:szCs w:val="24"/>
              </w:rPr>
              <w:t xml:space="preserve">provided a presentation </w:t>
            </w:r>
            <w:r w:rsidR="004B1A3E">
              <w:rPr>
                <w:rFonts w:asciiTheme="majorHAnsi" w:hAnsiTheme="majorHAnsi" w:cs="Arial"/>
                <w:sz w:val="24"/>
                <w:szCs w:val="24"/>
              </w:rPr>
              <w:t>o</w:t>
            </w:r>
            <w:r w:rsidR="00CF782E">
              <w:rPr>
                <w:rFonts w:asciiTheme="majorHAnsi" w:hAnsiTheme="majorHAnsi" w:cs="Arial"/>
                <w:sz w:val="24"/>
                <w:szCs w:val="24"/>
              </w:rPr>
              <w:t>n</w:t>
            </w:r>
            <w:r w:rsidR="00A7713C" w:rsidRPr="00A7713C">
              <w:rPr>
                <w:rFonts w:asciiTheme="majorHAnsi" w:hAnsiTheme="majorHAnsi" w:cs="Arial"/>
                <w:sz w:val="24"/>
                <w:szCs w:val="24"/>
              </w:rPr>
              <w:t xml:space="preserve"> the Recovery College</w:t>
            </w:r>
            <w:r w:rsidR="00816428">
              <w:rPr>
                <w:rFonts w:asciiTheme="majorHAnsi" w:hAnsiTheme="majorHAnsi" w:cs="Arial"/>
                <w:sz w:val="24"/>
                <w:szCs w:val="24"/>
              </w:rPr>
              <w:t xml:space="preserve"> in Northumberland</w:t>
            </w:r>
            <w:r w:rsidR="00CF782E">
              <w:rPr>
                <w:rFonts w:asciiTheme="majorHAnsi" w:hAnsiTheme="majorHAnsi" w:cs="Arial"/>
                <w:sz w:val="24"/>
                <w:szCs w:val="24"/>
              </w:rPr>
              <w:t>,</w:t>
            </w:r>
            <w:r w:rsidR="004B1A3E">
              <w:rPr>
                <w:rFonts w:asciiTheme="majorHAnsi" w:hAnsiTheme="majorHAnsi" w:cs="Arial"/>
                <w:sz w:val="24"/>
                <w:szCs w:val="24"/>
              </w:rPr>
              <w:t xml:space="preserve"> covering college represent</w:t>
            </w:r>
            <w:r w:rsidR="00BF2D1B">
              <w:rPr>
                <w:rFonts w:asciiTheme="majorHAnsi" w:hAnsiTheme="majorHAnsi" w:cs="Arial"/>
                <w:sz w:val="24"/>
                <w:szCs w:val="24"/>
              </w:rPr>
              <w:t>ation</w:t>
            </w:r>
            <w:r w:rsidR="004B1A3E">
              <w:rPr>
                <w:rFonts w:asciiTheme="majorHAnsi" w:hAnsiTheme="majorHAnsi" w:cs="Arial"/>
                <w:sz w:val="24"/>
                <w:szCs w:val="24"/>
              </w:rPr>
              <w:t xml:space="preserve">, who is involved and the future of the college.  </w:t>
            </w:r>
            <w:r w:rsidR="00CF782E">
              <w:rPr>
                <w:rFonts w:asciiTheme="majorHAnsi" w:hAnsiTheme="majorHAnsi" w:cs="Arial"/>
                <w:sz w:val="24"/>
                <w:szCs w:val="24"/>
              </w:rPr>
              <w:t xml:space="preserve">The </w:t>
            </w:r>
            <w:r w:rsidR="004B1A3E">
              <w:rPr>
                <w:rFonts w:asciiTheme="majorHAnsi" w:hAnsiTheme="majorHAnsi" w:cs="Arial"/>
                <w:sz w:val="24"/>
                <w:szCs w:val="24"/>
              </w:rPr>
              <w:t>Northumberland model is</w:t>
            </w:r>
            <w:r w:rsidR="00CF782E">
              <w:rPr>
                <w:rFonts w:asciiTheme="majorHAnsi" w:hAnsiTheme="majorHAnsi" w:cs="Arial"/>
                <w:sz w:val="24"/>
                <w:szCs w:val="24"/>
              </w:rPr>
              <w:t xml:space="preserve"> called</w:t>
            </w:r>
            <w:r w:rsidR="004B1A3E">
              <w:rPr>
                <w:rFonts w:asciiTheme="majorHAnsi" w:hAnsiTheme="majorHAnsi" w:cs="Arial"/>
                <w:sz w:val="24"/>
                <w:szCs w:val="24"/>
              </w:rPr>
              <w:t xml:space="preserve"> ‘Positive Pathways’.  Northumberland, Tyne &amp; Wear NHS Foundation Trust</w:t>
            </w:r>
            <w:r w:rsidR="00CF782E">
              <w:rPr>
                <w:rFonts w:asciiTheme="majorHAnsi" w:hAnsiTheme="majorHAnsi" w:cs="Arial"/>
                <w:sz w:val="24"/>
                <w:szCs w:val="24"/>
              </w:rPr>
              <w:t xml:space="preserve"> (NTW)</w:t>
            </w:r>
            <w:r w:rsidR="004B1A3E">
              <w:rPr>
                <w:rFonts w:asciiTheme="majorHAnsi" w:hAnsiTheme="majorHAnsi" w:cs="Arial"/>
                <w:sz w:val="24"/>
                <w:szCs w:val="24"/>
              </w:rPr>
              <w:t xml:space="preserve"> co-ordinated the project and provided staff </w:t>
            </w:r>
            <w:r w:rsidR="00CF782E">
              <w:rPr>
                <w:rFonts w:asciiTheme="majorHAnsi" w:hAnsiTheme="majorHAnsi" w:cs="Arial"/>
                <w:sz w:val="24"/>
                <w:szCs w:val="24"/>
              </w:rPr>
              <w:t>by</w:t>
            </w:r>
            <w:r w:rsidR="004B1A3E">
              <w:rPr>
                <w:rFonts w:asciiTheme="majorHAnsi" w:hAnsiTheme="majorHAnsi" w:cs="Arial"/>
                <w:sz w:val="24"/>
                <w:szCs w:val="24"/>
              </w:rPr>
              <w:t xml:space="preserve"> releasing</w:t>
            </w:r>
            <w:r w:rsidR="00CF782E">
              <w:rPr>
                <w:rFonts w:asciiTheme="majorHAnsi" w:hAnsiTheme="majorHAnsi" w:cs="Arial"/>
                <w:sz w:val="24"/>
                <w:szCs w:val="24"/>
              </w:rPr>
              <w:t xml:space="preserve"> them </w:t>
            </w:r>
            <w:r w:rsidR="004B1A3E">
              <w:rPr>
                <w:rFonts w:asciiTheme="majorHAnsi" w:hAnsiTheme="majorHAnsi" w:cs="Arial"/>
                <w:sz w:val="24"/>
                <w:szCs w:val="24"/>
              </w:rPr>
              <w:t xml:space="preserve">from their NHS roles, with </w:t>
            </w:r>
            <w:r w:rsidR="00CF782E">
              <w:rPr>
                <w:rFonts w:asciiTheme="majorHAnsi" w:hAnsiTheme="majorHAnsi" w:cs="Arial"/>
                <w:sz w:val="24"/>
                <w:szCs w:val="24"/>
              </w:rPr>
              <w:t>and</w:t>
            </w:r>
            <w:r>
              <w:rPr>
                <w:rFonts w:asciiTheme="majorHAnsi" w:hAnsiTheme="majorHAnsi" w:cs="Arial"/>
                <w:sz w:val="24"/>
                <w:szCs w:val="24"/>
              </w:rPr>
              <w:t xml:space="preserve"> with </w:t>
            </w:r>
            <w:r w:rsidR="004B1A3E">
              <w:rPr>
                <w:rFonts w:asciiTheme="majorHAnsi" w:hAnsiTheme="majorHAnsi" w:cs="Arial"/>
                <w:sz w:val="24"/>
                <w:szCs w:val="24"/>
              </w:rPr>
              <w:t xml:space="preserve">partner organisations such as Carers Northumberland &amp; </w:t>
            </w:r>
            <w:r w:rsidR="008F2C35">
              <w:rPr>
                <w:rFonts w:asciiTheme="majorHAnsi" w:hAnsiTheme="majorHAnsi" w:cs="Arial"/>
                <w:sz w:val="24"/>
                <w:szCs w:val="24"/>
              </w:rPr>
              <w:t xml:space="preserve">Cygnus (formally WHAC – </w:t>
            </w:r>
            <w:proofErr w:type="spellStart"/>
            <w:r w:rsidR="008F2C35">
              <w:rPr>
                <w:rFonts w:asciiTheme="majorHAnsi" w:hAnsiTheme="majorHAnsi" w:cs="Arial"/>
                <w:sz w:val="24"/>
                <w:szCs w:val="24"/>
              </w:rPr>
              <w:t>Womens</w:t>
            </w:r>
            <w:proofErr w:type="spellEnd"/>
            <w:r w:rsidR="008F2C35">
              <w:rPr>
                <w:rFonts w:asciiTheme="majorHAnsi" w:hAnsiTheme="majorHAnsi" w:cs="Arial"/>
                <w:sz w:val="24"/>
                <w:szCs w:val="24"/>
              </w:rPr>
              <w:t xml:space="preserve"> Health Advice Centre)</w:t>
            </w:r>
            <w:r w:rsidR="004B1A3E">
              <w:rPr>
                <w:rFonts w:asciiTheme="majorHAnsi" w:hAnsiTheme="majorHAnsi" w:cs="Arial"/>
                <w:sz w:val="24"/>
                <w:szCs w:val="24"/>
              </w:rPr>
              <w:t xml:space="preserve">.  </w:t>
            </w:r>
            <w:r w:rsidR="00FA0085">
              <w:rPr>
                <w:rFonts w:asciiTheme="majorHAnsi" w:hAnsiTheme="majorHAnsi" w:cs="Arial"/>
                <w:sz w:val="24"/>
                <w:szCs w:val="24"/>
              </w:rPr>
              <w:t xml:space="preserve">Feedback at events has been positive. </w:t>
            </w:r>
            <w:r w:rsidR="00CF782E">
              <w:rPr>
                <w:rFonts w:asciiTheme="majorHAnsi" w:hAnsiTheme="majorHAnsi" w:cs="Arial"/>
                <w:sz w:val="24"/>
                <w:szCs w:val="24"/>
              </w:rPr>
              <w:t xml:space="preserve"> </w:t>
            </w:r>
            <w:r w:rsidR="004B1A3E">
              <w:rPr>
                <w:rFonts w:asciiTheme="majorHAnsi" w:hAnsiTheme="majorHAnsi" w:cs="Arial"/>
                <w:sz w:val="24"/>
                <w:szCs w:val="24"/>
              </w:rPr>
              <w:t>58 students enrolled in 2017 with a varied prospectus.</w:t>
            </w:r>
            <w:r w:rsidR="00F75F27">
              <w:rPr>
                <w:rFonts w:asciiTheme="majorHAnsi" w:hAnsiTheme="majorHAnsi" w:cs="Arial"/>
                <w:sz w:val="24"/>
                <w:szCs w:val="24"/>
              </w:rPr>
              <w:t xml:space="preserve">  Challenges faced are funding and staffing.</w:t>
            </w:r>
            <w:r w:rsidR="00A5539E">
              <w:rPr>
                <w:rFonts w:asciiTheme="majorHAnsi" w:hAnsiTheme="majorHAnsi" w:cs="Arial"/>
                <w:sz w:val="24"/>
                <w:szCs w:val="24"/>
              </w:rPr>
              <w:t xml:space="preserve">  </w:t>
            </w:r>
            <w:r w:rsidR="00FA0085">
              <w:rPr>
                <w:rFonts w:asciiTheme="majorHAnsi" w:hAnsiTheme="majorHAnsi" w:cs="Arial"/>
                <w:sz w:val="24"/>
                <w:szCs w:val="24"/>
              </w:rPr>
              <w:t>It was agreed DT will write to NTW and the CCG to find out more about plans for the model.</w:t>
            </w:r>
          </w:p>
          <w:p w:rsidR="00AD046C" w:rsidRDefault="00AD046C" w:rsidP="00CF782E">
            <w:pPr>
              <w:spacing w:after="0" w:line="240" w:lineRule="auto"/>
              <w:rPr>
                <w:rFonts w:asciiTheme="majorHAnsi" w:hAnsiTheme="majorHAnsi" w:cs="Arial"/>
                <w:sz w:val="24"/>
                <w:szCs w:val="24"/>
              </w:rPr>
            </w:pPr>
          </w:p>
          <w:p w:rsidR="00A5539E" w:rsidRPr="00AD046C" w:rsidRDefault="00A5539E" w:rsidP="00CF782E">
            <w:pPr>
              <w:spacing w:after="0" w:line="240" w:lineRule="auto"/>
              <w:rPr>
                <w:rFonts w:asciiTheme="majorHAnsi" w:hAnsiTheme="majorHAnsi" w:cs="Arial"/>
                <w:i/>
                <w:sz w:val="24"/>
                <w:szCs w:val="24"/>
              </w:rPr>
            </w:pPr>
            <w:r w:rsidRPr="00AD046C">
              <w:rPr>
                <w:rFonts w:asciiTheme="majorHAnsi" w:hAnsiTheme="majorHAnsi" w:cs="Arial"/>
                <w:i/>
                <w:sz w:val="24"/>
                <w:szCs w:val="24"/>
              </w:rPr>
              <w:t>CW &amp; CL arrived at this point.</w:t>
            </w:r>
          </w:p>
          <w:p w:rsidR="00AD046C" w:rsidRDefault="00AD046C" w:rsidP="00CF782E">
            <w:pPr>
              <w:spacing w:after="0" w:line="240" w:lineRule="auto"/>
              <w:rPr>
                <w:rFonts w:asciiTheme="majorHAnsi" w:hAnsiTheme="majorHAnsi" w:cs="Arial"/>
                <w:sz w:val="24"/>
                <w:szCs w:val="24"/>
              </w:rPr>
            </w:pPr>
          </w:p>
          <w:p w:rsidR="00F21B80" w:rsidRPr="00A7713C" w:rsidRDefault="00CF782E" w:rsidP="00CF782E">
            <w:pPr>
              <w:spacing w:after="0" w:line="240" w:lineRule="auto"/>
              <w:rPr>
                <w:rFonts w:asciiTheme="majorHAnsi" w:hAnsiTheme="majorHAnsi" w:cs="Arial"/>
                <w:sz w:val="24"/>
                <w:szCs w:val="24"/>
              </w:rPr>
            </w:pPr>
            <w:r>
              <w:rPr>
                <w:rFonts w:asciiTheme="majorHAnsi" w:hAnsiTheme="majorHAnsi" w:cs="Arial"/>
                <w:sz w:val="24"/>
                <w:szCs w:val="24"/>
              </w:rPr>
              <w:t>T</w:t>
            </w:r>
            <w:r w:rsidR="00AD046C">
              <w:rPr>
                <w:rFonts w:asciiTheme="majorHAnsi" w:hAnsiTheme="majorHAnsi" w:cs="Arial"/>
                <w:sz w:val="24"/>
                <w:szCs w:val="24"/>
              </w:rPr>
              <w:t>his item is to be added to the B</w:t>
            </w:r>
            <w:r>
              <w:rPr>
                <w:rFonts w:asciiTheme="majorHAnsi" w:hAnsiTheme="majorHAnsi" w:cs="Arial"/>
                <w:sz w:val="24"/>
                <w:szCs w:val="24"/>
              </w:rPr>
              <w:t>oard planning day in January 2018.</w:t>
            </w:r>
            <w:r w:rsidR="00F75F27">
              <w:rPr>
                <w:rFonts w:asciiTheme="majorHAnsi" w:hAnsiTheme="majorHAnsi" w:cs="Arial"/>
                <w:sz w:val="24"/>
                <w:szCs w:val="24"/>
              </w:rPr>
              <w:t xml:space="preserve">  In the meantime DT </w:t>
            </w:r>
            <w:r w:rsidR="00816428">
              <w:rPr>
                <w:rFonts w:asciiTheme="majorHAnsi" w:hAnsiTheme="majorHAnsi" w:cs="Arial"/>
                <w:sz w:val="24"/>
                <w:szCs w:val="24"/>
              </w:rPr>
              <w:t xml:space="preserve">is </w:t>
            </w:r>
            <w:r w:rsidR="00F75F27">
              <w:rPr>
                <w:rFonts w:asciiTheme="majorHAnsi" w:hAnsiTheme="majorHAnsi" w:cs="Arial"/>
                <w:sz w:val="24"/>
                <w:szCs w:val="24"/>
              </w:rPr>
              <w:t>to write to</w:t>
            </w:r>
            <w:r w:rsidR="00AD046C">
              <w:rPr>
                <w:rFonts w:asciiTheme="majorHAnsi" w:hAnsiTheme="majorHAnsi" w:cs="Arial"/>
                <w:sz w:val="24"/>
                <w:szCs w:val="24"/>
              </w:rPr>
              <w:t xml:space="preserve"> Jackie </w:t>
            </w:r>
            <w:proofErr w:type="spellStart"/>
            <w:r w:rsidR="00AD046C">
              <w:rPr>
                <w:rFonts w:asciiTheme="majorHAnsi" w:hAnsiTheme="majorHAnsi" w:cs="Arial"/>
                <w:sz w:val="24"/>
                <w:szCs w:val="24"/>
              </w:rPr>
              <w:t>Jollings</w:t>
            </w:r>
            <w:proofErr w:type="spellEnd"/>
            <w:r w:rsidR="00AD046C">
              <w:rPr>
                <w:rFonts w:asciiTheme="majorHAnsi" w:hAnsiTheme="majorHAnsi" w:cs="Arial"/>
                <w:sz w:val="24"/>
                <w:szCs w:val="24"/>
              </w:rPr>
              <w:t>, Director NTW and</w:t>
            </w:r>
            <w:r w:rsidR="00F75F27">
              <w:rPr>
                <w:rFonts w:asciiTheme="majorHAnsi" w:hAnsiTheme="majorHAnsi" w:cs="Arial"/>
                <w:sz w:val="24"/>
                <w:szCs w:val="24"/>
              </w:rPr>
              <w:t xml:space="preserve"> Kate O’Brien, Commissioner for Mental Health Services re</w:t>
            </w:r>
            <w:r w:rsidR="00816428">
              <w:rPr>
                <w:rFonts w:asciiTheme="majorHAnsi" w:hAnsiTheme="majorHAnsi" w:cs="Arial"/>
                <w:sz w:val="24"/>
                <w:szCs w:val="24"/>
              </w:rPr>
              <w:t>garding</w:t>
            </w:r>
            <w:r w:rsidR="00F75F27">
              <w:rPr>
                <w:rFonts w:asciiTheme="majorHAnsi" w:hAnsiTheme="majorHAnsi" w:cs="Arial"/>
                <w:sz w:val="24"/>
                <w:szCs w:val="24"/>
              </w:rPr>
              <w:t xml:space="preserve"> current plans, barriers &amp; external evaluation for the development of the Recovery College in Northumberland.</w:t>
            </w:r>
            <w:r w:rsidR="004B1A3E">
              <w:rPr>
                <w:rFonts w:asciiTheme="majorHAnsi" w:hAnsiTheme="majorHAnsi" w:cs="Arial"/>
                <w:sz w:val="24"/>
                <w:szCs w:val="24"/>
              </w:rPr>
              <w:t xml:space="preserve"> </w:t>
            </w:r>
          </w:p>
        </w:tc>
        <w:tc>
          <w:tcPr>
            <w:tcW w:w="2402" w:type="dxa"/>
          </w:tcPr>
          <w:p w:rsidR="00F21B80" w:rsidRDefault="00F21B80" w:rsidP="00F21B80">
            <w:pPr>
              <w:spacing w:after="0" w:line="240" w:lineRule="auto"/>
              <w:rPr>
                <w:rFonts w:asciiTheme="majorHAnsi" w:hAnsiTheme="majorHAnsi" w:cs="Arial"/>
                <w:b/>
                <w:sz w:val="24"/>
                <w:szCs w:val="24"/>
              </w:rPr>
            </w:pPr>
          </w:p>
          <w:p w:rsidR="00CF782E" w:rsidRDefault="00CF782E" w:rsidP="00F21B80">
            <w:pPr>
              <w:spacing w:after="0" w:line="240" w:lineRule="auto"/>
              <w:rPr>
                <w:rFonts w:asciiTheme="majorHAnsi" w:hAnsiTheme="majorHAnsi" w:cs="Arial"/>
                <w:b/>
                <w:sz w:val="24"/>
                <w:szCs w:val="24"/>
              </w:rPr>
            </w:pPr>
          </w:p>
          <w:p w:rsidR="00F75F27" w:rsidRPr="00FA0085" w:rsidRDefault="00F75F27" w:rsidP="00F21B80">
            <w:pPr>
              <w:spacing w:after="0" w:line="240" w:lineRule="auto"/>
              <w:rPr>
                <w:rFonts w:asciiTheme="majorHAnsi" w:hAnsiTheme="majorHAnsi" w:cs="Arial"/>
                <w:sz w:val="20"/>
                <w:szCs w:val="24"/>
              </w:rPr>
            </w:pPr>
            <w:r w:rsidRPr="00FA0085">
              <w:rPr>
                <w:rFonts w:asciiTheme="majorHAnsi" w:hAnsiTheme="majorHAnsi" w:cs="Arial"/>
                <w:sz w:val="20"/>
                <w:szCs w:val="24"/>
              </w:rPr>
              <w:t xml:space="preserve">DT – </w:t>
            </w:r>
            <w:r w:rsidR="00FA0085">
              <w:rPr>
                <w:rFonts w:asciiTheme="majorHAnsi" w:hAnsiTheme="majorHAnsi" w:cs="Arial"/>
                <w:sz w:val="20"/>
                <w:szCs w:val="24"/>
              </w:rPr>
              <w:t xml:space="preserve">to </w:t>
            </w:r>
            <w:r w:rsidRPr="00FA0085">
              <w:rPr>
                <w:rFonts w:asciiTheme="majorHAnsi" w:hAnsiTheme="majorHAnsi" w:cs="Arial"/>
                <w:sz w:val="20"/>
                <w:szCs w:val="24"/>
              </w:rPr>
              <w:t xml:space="preserve">write to Jackie </w:t>
            </w:r>
            <w:proofErr w:type="spellStart"/>
            <w:r w:rsidRPr="00FA0085">
              <w:rPr>
                <w:rFonts w:asciiTheme="majorHAnsi" w:hAnsiTheme="majorHAnsi" w:cs="Arial"/>
                <w:sz w:val="20"/>
                <w:szCs w:val="24"/>
              </w:rPr>
              <w:t>Jollings</w:t>
            </w:r>
            <w:proofErr w:type="spellEnd"/>
            <w:r w:rsidRPr="00FA0085">
              <w:rPr>
                <w:rFonts w:asciiTheme="majorHAnsi" w:hAnsiTheme="majorHAnsi" w:cs="Arial"/>
                <w:sz w:val="20"/>
                <w:szCs w:val="24"/>
              </w:rPr>
              <w:t xml:space="preserve"> and Kate O’Brien. </w:t>
            </w:r>
          </w:p>
          <w:p w:rsidR="00F75F27" w:rsidRDefault="00F75F27" w:rsidP="00F21B80">
            <w:pPr>
              <w:spacing w:after="0" w:line="240" w:lineRule="auto"/>
              <w:rPr>
                <w:rFonts w:asciiTheme="majorHAnsi" w:hAnsiTheme="majorHAnsi" w:cs="Arial"/>
                <w:b/>
                <w:sz w:val="24"/>
                <w:szCs w:val="24"/>
              </w:rPr>
            </w:pPr>
          </w:p>
          <w:p w:rsidR="00F75F27" w:rsidRDefault="00F75F27" w:rsidP="00F21B80">
            <w:pPr>
              <w:spacing w:after="0" w:line="240" w:lineRule="auto"/>
              <w:rPr>
                <w:rFonts w:asciiTheme="majorHAnsi" w:hAnsiTheme="majorHAnsi" w:cs="Arial"/>
                <w:b/>
                <w:sz w:val="24"/>
                <w:szCs w:val="24"/>
              </w:rPr>
            </w:pPr>
          </w:p>
          <w:p w:rsidR="00F75F27" w:rsidRDefault="00F75F27" w:rsidP="00F21B80">
            <w:pPr>
              <w:spacing w:after="0" w:line="240" w:lineRule="auto"/>
              <w:rPr>
                <w:rFonts w:asciiTheme="majorHAnsi" w:hAnsiTheme="majorHAnsi" w:cs="Arial"/>
                <w:b/>
                <w:sz w:val="24"/>
                <w:szCs w:val="24"/>
              </w:rPr>
            </w:pPr>
          </w:p>
          <w:p w:rsidR="00F75F27" w:rsidRDefault="00F75F27" w:rsidP="00F21B80">
            <w:pPr>
              <w:spacing w:after="0" w:line="240" w:lineRule="auto"/>
              <w:rPr>
                <w:rFonts w:asciiTheme="majorHAnsi" w:hAnsiTheme="majorHAnsi" w:cs="Arial"/>
                <w:b/>
                <w:sz w:val="24"/>
                <w:szCs w:val="24"/>
              </w:rPr>
            </w:pPr>
          </w:p>
          <w:p w:rsidR="00F75F27" w:rsidRDefault="00F75F27" w:rsidP="00F21B80">
            <w:pPr>
              <w:spacing w:after="0" w:line="240" w:lineRule="auto"/>
              <w:rPr>
                <w:rFonts w:asciiTheme="majorHAnsi" w:hAnsiTheme="majorHAnsi" w:cs="Arial"/>
                <w:b/>
                <w:sz w:val="24"/>
                <w:szCs w:val="24"/>
              </w:rPr>
            </w:pPr>
          </w:p>
          <w:p w:rsidR="00F75F27" w:rsidRDefault="00F75F27" w:rsidP="00F21B80">
            <w:pPr>
              <w:spacing w:after="0" w:line="240" w:lineRule="auto"/>
              <w:rPr>
                <w:rFonts w:asciiTheme="majorHAnsi" w:hAnsiTheme="majorHAnsi" w:cs="Arial"/>
                <w:b/>
                <w:sz w:val="24"/>
                <w:szCs w:val="24"/>
              </w:rPr>
            </w:pPr>
          </w:p>
          <w:p w:rsidR="00AD046C" w:rsidRDefault="00AD046C" w:rsidP="00F21B80">
            <w:pPr>
              <w:spacing w:after="0" w:line="240" w:lineRule="auto"/>
              <w:rPr>
                <w:rFonts w:asciiTheme="majorHAnsi" w:hAnsiTheme="majorHAnsi" w:cs="Arial"/>
                <w:sz w:val="24"/>
                <w:szCs w:val="24"/>
              </w:rPr>
            </w:pPr>
          </w:p>
          <w:p w:rsidR="00FA0085" w:rsidRDefault="00FA0085" w:rsidP="00F21B80">
            <w:pPr>
              <w:spacing w:after="0" w:line="240" w:lineRule="auto"/>
              <w:rPr>
                <w:rFonts w:asciiTheme="majorHAnsi" w:hAnsiTheme="majorHAnsi" w:cs="Arial"/>
                <w:sz w:val="24"/>
                <w:szCs w:val="24"/>
              </w:rPr>
            </w:pPr>
          </w:p>
          <w:p w:rsidR="00FA0085" w:rsidRDefault="00FA0085" w:rsidP="00F21B80">
            <w:pPr>
              <w:spacing w:after="0" w:line="240" w:lineRule="auto"/>
              <w:rPr>
                <w:rFonts w:asciiTheme="majorHAnsi" w:hAnsiTheme="majorHAnsi" w:cs="Arial"/>
                <w:sz w:val="24"/>
                <w:szCs w:val="24"/>
              </w:rPr>
            </w:pPr>
          </w:p>
          <w:p w:rsidR="00AD046C" w:rsidRDefault="00AD046C" w:rsidP="00F21B80">
            <w:pPr>
              <w:spacing w:after="0" w:line="240" w:lineRule="auto"/>
              <w:rPr>
                <w:rFonts w:asciiTheme="majorHAnsi" w:hAnsiTheme="majorHAnsi" w:cs="Arial"/>
                <w:sz w:val="24"/>
                <w:szCs w:val="24"/>
              </w:rPr>
            </w:pPr>
          </w:p>
          <w:p w:rsidR="00CF782E" w:rsidRPr="00FA0085" w:rsidRDefault="00AD046C" w:rsidP="00F21B80">
            <w:pPr>
              <w:spacing w:after="0" w:line="240" w:lineRule="auto"/>
              <w:rPr>
                <w:rFonts w:asciiTheme="majorHAnsi" w:hAnsiTheme="majorHAnsi" w:cs="Arial"/>
                <w:sz w:val="20"/>
                <w:szCs w:val="24"/>
              </w:rPr>
            </w:pPr>
            <w:r w:rsidRPr="00FA0085">
              <w:rPr>
                <w:rFonts w:asciiTheme="majorHAnsi" w:hAnsiTheme="majorHAnsi" w:cs="Arial"/>
                <w:sz w:val="20"/>
                <w:szCs w:val="24"/>
              </w:rPr>
              <w:t xml:space="preserve">DN </w:t>
            </w:r>
            <w:r w:rsidR="005E0620" w:rsidRPr="00FA0085">
              <w:rPr>
                <w:rFonts w:asciiTheme="majorHAnsi" w:hAnsiTheme="majorHAnsi" w:cs="Arial"/>
                <w:sz w:val="20"/>
                <w:szCs w:val="24"/>
              </w:rPr>
              <w:t>A</w:t>
            </w:r>
            <w:r w:rsidR="00F75F27" w:rsidRPr="00FA0085">
              <w:rPr>
                <w:rFonts w:asciiTheme="majorHAnsi" w:hAnsiTheme="majorHAnsi" w:cs="Arial"/>
                <w:sz w:val="20"/>
                <w:szCs w:val="24"/>
              </w:rPr>
              <w:t>dd to January</w:t>
            </w:r>
            <w:r w:rsidR="00A5539E" w:rsidRPr="00FA0085">
              <w:rPr>
                <w:rFonts w:asciiTheme="majorHAnsi" w:hAnsiTheme="majorHAnsi" w:cs="Arial"/>
                <w:sz w:val="20"/>
                <w:szCs w:val="24"/>
              </w:rPr>
              <w:t xml:space="preserve"> 2018</w:t>
            </w:r>
            <w:r w:rsidR="005E0620" w:rsidRPr="00FA0085">
              <w:rPr>
                <w:rFonts w:asciiTheme="majorHAnsi" w:hAnsiTheme="majorHAnsi" w:cs="Arial"/>
                <w:sz w:val="20"/>
                <w:szCs w:val="24"/>
              </w:rPr>
              <w:t xml:space="preserve"> B</w:t>
            </w:r>
            <w:r w:rsidR="00F75F27" w:rsidRPr="00FA0085">
              <w:rPr>
                <w:rFonts w:asciiTheme="majorHAnsi" w:hAnsiTheme="majorHAnsi" w:cs="Arial"/>
                <w:sz w:val="20"/>
                <w:szCs w:val="24"/>
              </w:rPr>
              <w:t>oard planning day</w:t>
            </w:r>
            <w:r w:rsidR="00A5539E" w:rsidRPr="00FA0085">
              <w:rPr>
                <w:rFonts w:asciiTheme="majorHAnsi" w:hAnsiTheme="majorHAnsi" w:cs="Arial"/>
                <w:sz w:val="20"/>
                <w:szCs w:val="24"/>
              </w:rPr>
              <w:t xml:space="preserve"> agenda</w:t>
            </w:r>
            <w:r w:rsidR="00F75F27" w:rsidRPr="00FA0085">
              <w:rPr>
                <w:rFonts w:asciiTheme="majorHAnsi" w:hAnsiTheme="majorHAnsi" w:cs="Arial"/>
                <w:sz w:val="20"/>
                <w:szCs w:val="24"/>
              </w:rPr>
              <w:t>.</w:t>
            </w:r>
            <w:r w:rsidR="005E0620" w:rsidRPr="00FA0085">
              <w:rPr>
                <w:rFonts w:asciiTheme="majorHAnsi" w:hAnsiTheme="majorHAnsi" w:cs="Arial"/>
                <w:sz w:val="20"/>
                <w:szCs w:val="24"/>
              </w:rPr>
              <w:t xml:space="preserve">  </w:t>
            </w:r>
          </w:p>
          <w:p w:rsidR="00CF782E" w:rsidRDefault="00CF782E" w:rsidP="00F21B80">
            <w:pPr>
              <w:spacing w:after="0" w:line="240" w:lineRule="auto"/>
              <w:rPr>
                <w:rFonts w:asciiTheme="majorHAnsi" w:hAnsiTheme="majorHAnsi" w:cs="Arial"/>
                <w:b/>
                <w:sz w:val="24"/>
                <w:szCs w:val="24"/>
              </w:rPr>
            </w:pPr>
          </w:p>
          <w:p w:rsidR="00CF782E" w:rsidRPr="00CF782E" w:rsidRDefault="00CF782E" w:rsidP="00F21B80">
            <w:pPr>
              <w:spacing w:after="0" w:line="240" w:lineRule="auto"/>
              <w:rPr>
                <w:rFonts w:asciiTheme="majorHAnsi" w:hAnsiTheme="majorHAnsi" w:cs="Arial"/>
                <w:sz w:val="24"/>
                <w:szCs w:val="24"/>
              </w:rPr>
            </w:pPr>
          </w:p>
        </w:tc>
      </w:tr>
      <w:tr w:rsidR="00CF782E" w:rsidTr="0053026D">
        <w:tc>
          <w:tcPr>
            <w:tcW w:w="7905" w:type="dxa"/>
          </w:tcPr>
          <w:p w:rsidR="00CF782E" w:rsidRDefault="00F75F27" w:rsidP="00F21B80">
            <w:pPr>
              <w:spacing w:after="0" w:line="240" w:lineRule="auto"/>
              <w:rPr>
                <w:rFonts w:asciiTheme="majorHAnsi" w:hAnsiTheme="majorHAnsi" w:cs="Arial"/>
                <w:b/>
                <w:sz w:val="24"/>
                <w:szCs w:val="24"/>
              </w:rPr>
            </w:pPr>
            <w:r>
              <w:rPr>
                <w:rFonts w:asciiTheme="majorHAnsi" w:hAnsiTheme="majorHAnsi" w:cs="Arial"/>
                <w:b/>
                <w:sz w:val="24"/>
                <w:szCs w:val="24"/>
              </w:rPr>
              <w:t>7. Boa</w:t>
            </w:r>
            <w:r w:rsidR="00AD046C">
              <w:rPr>
                <w:rFonts w:asciiTheme="majorHAnsi" w:hAnsiTheme="majorHAnsi" w:cs="Arial"/>
                <w:b/>
                <w:sz w:val="24"/>
                <w:szCs w:val="24"/>
              </w:rPr>
              <w:t>rd partner organisations update</w:t>
            </w:r>
          </w:p>
          <w:p w:rsidR="00086960" w:rsidRPr="00AD046C" w:rsidRDefault="00086960" w:rsidP="00086960">
            <w:pPr>
              <w:spacing w:after="0" w:line="240" w:lineRule="auto"/>
              <w:rPr>
                <w:rFonts w:asciiTheme="majorHAnsi" w:hAnsiTheme="majorHAnsi" w:cs="Arial"/>
                <w:b/>
                <w:sz w:val="24"/>
                <w:szCs w:val="24"/>
              </w:rPr>
            </w:pPr>
            <w:r w:rsidRPr="00AD046C">
              <w:rPr>
                <w:rFonts w:asciiTheme="majorHAnsi" w:hAnsiTheme="majorHAnsi" w:cs="Arial"/>
                <w:b/>
                <w:sz w:val="24"/>
                <w:szCs w:val="24"/>
              </w:rPr>
              <w:t xml:space="preserve">SS – Carers Northumberland </w:t>
            </w:r>
          </w:p>
          <w:p w:rsidR="00F75F27" w:rsidRDefault="00086960" w:rsidP="00086960">
            <w:pPr>
              <w:spacing w:after="0" w:line="240" w:lineRule="auto"/>
              <w:rPr>
                <w:rFonts w:asciiTheme="majorHAnsi" w:hAnsiTheme="majorHAnsi" w:cs="Arial"/>
                <w:sz w:val="24"/>
                <w:szCs w:val="24"/>
              </w:rPr>
            </w:pPr>
            <w:r>
              <w:rPr>
                <w:rFonts w:asciiTheme="majorHAnsi" w:hAnsiTheme="majorHAnsi" w:cs="Arial"/>
                <w:sz w:val="24"/>
                <w:szCs w:val="24"/>
              </w:rPr>
              <w:t>A</w:t>
            </w:r>
            <w:r w:rsidR="00AD046C">
              <w:rPr>
                <w:rFonts w:asciiTheme="majorHAnsi" w:hAnsiTheme="majorHAnsi" w:cs="Arial"/>
                <w:sz w:val="24"/>
                <w:szCs w:val="24"/>
              </w:rPr>
              <w:t>ctive Young Carers’ P</w:t>
            </w:r>
            <w:r w:rsidRPr="00086960">
              <w:rPr>
                <w:rFonts w:asciiTheme="majorHAnsi" w:hAnsiTheme="majorHAnsi" w:cs="Arial"/>
                <w:sz w:val="24"/>
                <w:szCs w:val="24"/>
              </w:rPr>
              <w:t>roject</w:t>
            </w:r>
            <w:r>
              <w:rPr>
                <w:rFonts w:asciiTheme="majorHAnsi" w:hAnsiTheme="majorHAnsi" w:cs="Arial"/>
                <w:sz w:val="24"/>
                <w:szCs w:val="24"/>
              </w:rPr>
              <w:t xml:space="preserve"> - launching</w:t>
            </w:r>
            <w:r w:rsidRPr="00086960">
              <w:rPr>
                <w:rFonts w:asciiTheme="majorHAnsi" w:hAnsiTheme="majorHAnsi" w:cs="Arial"/>
                <w:sz w:val="24"/>
                <w:szCs w:val="24"/>
              </w:rPr>
              <w:t xml:space="preserve"> in January to </w:t>
            </w:r>
            <w:r w:rsidR="00AD046C">
              <w:rPr>
                <w:rFonts w:asciiTheme="majorHAnsi" w:hAnsiTheme="majorHAnsi" w:cs="Arial"/>
                <w:sz w:val="24"/>
                <w:szCs w:val="24"/>
              </w:rPr>
              <w:t xml:space="preserve">engage with young carers </w:t>
            </w:r>
            <w:r>
              <w:rPr>
                <w:rFonts w:asciiTheme="majorHAnsi" w:hAnsiTheme="majorHAnsi" w:cs="Arial"/>
                <w:sz w:val="24"/>
                <w:szCs w:val="24"/>
              </w:rPr>
              <w:t xml:space="preserve">through sporting activities, with the hope of having a </w:t>
            </w:r>
            <w:r w:rsidR="00D734CA">
              <w:rPr>
                <w:rFonts w:asciiTheme="majorHAnsi" w:hAnsiTheme="majorHAnsi" w:cs="Arial"/>
                <w:sz w:val="24"/>
                <w:szCs w:val="24"/>
              </w:rPr>
              <w:t xml:space="preserve">full project from </w:t>
            </w:r>
            <w:r>
              <w:rPr>
                <w:rFonts w:asciiTheme="majorHAnsi" w:hAnsiTheme="majorHAnsi" w:cs="Arial"/>
                <w:sz w:val="24"/>
                <w:szCs w:val="24"/>
              </w:rPr>
              <w:t>2018.</w:t>
            </w:r>
          </w:p>
          <w:p w:rsidR="00BF33AE" w:rsidRDefault="00BF33AE" w:rsidP="00086960">
            <w:pPr>
              <w:spacing w:after="0" w:line="240" w:lineRule="auto"/>
              <w:rPr>
                <w:rFonts w:asciiTheme="majorHAnsi" w:hAnsiTheme="majorHAnsi" w:cs="Arial"/>
                <w:sz w:val="24"/>
                <w:szCs w:val="24"/>
              </w:rPr>
            </w:pPr>
          </w:p>
          <w:p w:rsidR="008100C2" w:rsidRDefault="0024714D" w:rsidP="008100C2">
            <w:pPr>
              <w:spacing w:after="0" w:line="240" w:lineRule="auto"/>
              <w:rPr>
                <w:rFonts w:asciiTheme="majorHAnsi" w:hAnsiTheme="majorHAnsi" w:cs="Arial"/>
                <w:sz w:val="24"/>
                <w:szCs w:val="24"/>
              </w:rPr>
            </w:pPr>
            <w:r>
              <w:rPr>
                <w:rFonts w:asciiTheme="majorHAnsi" w:hAnsiTheme="majorHAnsi" w:cs="Arial"/>
                <w:sz w:val="24"/>
                <w:szCs w:val="24"/>
              </w:rPr>
              <w:t>Nowhere to G</w:t>
            </w:r>
            <w:r w:rsidR="00086960">
              <w:rPr>
                <w:rFonts w:asciiTheme="majorHAnsi" w:hAnsiTheme="majorHAnsi" w:cs="Arial"/>
                <w:sz w:val="24"/>
                <w:szCs w:val="24"/>
              </w:rPr>
              <w:t>o campaign –</w:t>
            </w:r>
            <w:r w:rsidR="008100C2">
              <w:rPr>
                <w:rFonts w:asciiTheme="majorHAnsi" w:hAnsiTheme="majorHAnsi" w:cs="Arial"/>
                <w:sz w:val="24"/>
                <w:szCs w:val="24"/>
              </w:rPr>
              <w:t xml:space="preserve"> working </w:t>
            </w:r>
            <w:r w:rsidR="00086960">
              <w:rPr>
                <w:rFonts w:asciiTheme="majorHAnsi" w:hAnsiTheme="majorHAnsi" w:cs="Arial"/>
                <w:sz w:val="24"/>
                <w:szCs w:val="24"/>
              </w:rPr>
              <w:t>jointly with Newcastle University to improve accessible toilets in Northumberland.  This will involve</w:t>
            </w:r>
            <w:r w:rsidR="008100C2">
              <w:rPr>
                <w:rFonts w:asciiTheme="majorHAnsi" w:hAnsiTheme="majorHAnsi" w:cs="Arial"/>
                <w:sz w:val="24"/>
                <w:szCs w:val="24"/>
              </w:rPr>
              <w:t xml:space="preserve"> other campaigns - </w:t>
            </w:r>
            <w:r w:rsidR="00086960">
              <w:rPr>
                <w:rFonts w:asciiTheme="majorHAnsi" w:hAnsiTheme="majorHAnsi" w:cs="Arial"/>
                <w:sz w:val="24"/>
                <w:szCs w:val="24"/>
              </w:rPr>
              <w:t xml:space="preserve">‘Changing Places’ </w:t>
            </w:r>
            <w:r w:rsidR="008100C2">
              <w:rPr>
                <w:rFonts w:asciiTheme="majorHAnsi" w:hAnsiTheme="majorHAnsi" w:cs="Arial"/>
                <w:sz w:val="24"/>
                <w:szCs w:val="24"/>
              </w:rPr>
              <w:t>for fully accessible toilets</w:t>
            </w:r>
            <w:r w:rsidR="00086960">
              <w:rPr>
                <w:rFonts w:asciiTheme="majorHAnsi" w:hAnsiTheme="majorHAnsi" w:cs="Arial"/>
                <w:sz w:val="24"/>
                <w:szCs w:val="24"/>
              </w:rPr>
              <w:t xml:space="preserve"> &amp; </w:t>
            </w:r>
            <w:r w:rsidR="00816428">
              <w:rPr>
                <w:rFonts w:asciiTheme="majorHAnsi" w:hAnsiTheme="majorHAnsi" w:cs="Arial"/>
                <w:sz w:val="24"/>
                <w:szCs w:val="24"/>
              </w:rPr>
              <w:t>‘</w:t>
            </w:r>
            <w:r w:rsidR="00086960">
              <w:rPr>
                <w:rFonts w:asciiTheme="majorHAnsi" w:hAnsiTheme="majorHAnsi" w:cs="Arial"/>
                <w:sz w:val="24"/>
                <w:szCs w:val="24"/>
              </w:rPr>
              <w:t>You’re Welcome</w:t>
            </w:r>
            <w:r w:rsidR="00816428">
              <w:rPr>
                <w:rFonts w:asciiTheme="majorHAnsi" w:hAnsiTheme="majorHAnsi" w:cs="Arial"/>
                <w:sz w:val="24"/>
                <w:szCs w:val="24"/>
              </w:rPr>
              <w:t>’</w:t>
            </w:r>
            <w:r w:rsidR="008100C2">
              <w:rPr>
                <w:rFonts w:asciiTheme="majorHAnsi" w:hAnsiTheme="majorHAnsi" w:cs="Arial"/>
                <w:sz w:val="24"/>
                <w:szCs w:val="24"/>
              </w:rPr>
              <w:t xml:space="preserve"> a quality framework that sets out standards to make services friendly and inviting for young people.  This is trailblazing for Northumberland going forward.</w:t>
            </w:r>
            <w:r>
              <w:rPr>
                <w:rFonts w:asciiTheme="majorHAnsi" w:hAnsiTheme="majorHAnsi" w:cs="Arial"/>
                <w:sz w:val="24"/>
                <w:szCs w:val="24"/>
              </w:rPr>
              <w:t xml:space="preserve">  LP said the new c</w:t>
            </w:r>
            <w:r w:rsidR="00D734CA">
              <w:rPr>
                <w:rFonts w:asciiTheme="majorHAnsi" w:hAnsiTheme="majorHAnsi" w:cs="Arial"/>
                <w:sz w:val="24"/>
                <w:szCs w:val="24"/>
              </w:rPr>
              <w:t>afé and resource centre develope</w:t>
            </w:r>
            <w:r>
              <w:rPr>
                <w:rFonts w:asciiTheme="majorHAnsi" w:hAnsiTheme="majorHAnsi" w:cs="Arial"/>
                <w:sz w:val="24"/>
                <w:szCs w:val="24"/>
              </w:rPr>
              <w:t>d</w:t>
            </w:r>
            <w:r w:rsidR="00D734CA">
              <w:rPr>
                <w:rFonts w:asciiTheme="majorHAnsi" w:hAnsiTheme="majorHAnsi" w:cs="Arial"/>
                <w:sz w:val="24"/>
                <w:szCs w:val="24"/>
              </w:rPr>
              <w:t xml:space="preserve"> </w:t>
            </w:r>
            <w:r>
              <w:rPr>
                <w:rFonts w:asciiTheme="majorHAnsi" w:hAnsiTheme="majorHAnsi" w:cs="Arial"/>
                <w:sz w:val="24"/>
                <w:szCs w:val="24"/>
              </w:rPr>
              <w:t>by Adapt at Burn Lane will have a ‘changing place’.</w:t>
            </w:r>
          </w:p>
          <w:p w:rsidR="00FA0085" w:rsidRDefault="00FA0085" w:rsidP="008100C2">
            <w:pPr>
              <w:spacing w:after="0" w:line="240" w:lineRule="auto"/>
              <w:rPr>
                <w:rFonts w:asciiTheme="majorHAnsi" w:hAnsiTheme="majorHAnsi" w:cs="Arial"/>
                <w:sz w:val="24"/>
                <w:szCs w:val="24"/>
              </w:rPr>
            </w:pPr>
          </w:p>
          <w:p w:rsidR="008100C2" w:rsidRPr="0024714D" w:rsidRDefault="008100C2" w:rsidP="008100C2">
            <w:pPr>
              <w:spacing w:after="0" w:line="240" w:lineRule="auto"/>
              <w:rPr>
                <w:rFonts w:asciiTheme="majorHAnsi" w:hAnsiTheme="majorHAnsi" w:cs="Arial"/>
                <w:b/>
                <w:sz w:val="24"/>
                <w:szCs w:val="24"/>
              </w:rPr>
            </w:pPr>
            <w:r w:rsidRPr="0024714D">
              <w:rPr>
                <w:rFonts w:asciiTheme="majorHAnsi" w:hAnsiTheme="majorHAnsi" w:cs="Arial"/>
                <w:b/>
                <w:sz w:val="24"/>
                <w:szCs w:val="24"/>
              </w:rPr>
              <w:t>CL – Patient Advice and Liaison Service</w:t>
            </w:r>
          </w:p>
          <w:p w:rsidR="0024714D" w:rsidRDefault="008100C2" w:rsidP="008100C2">
            <w:pPr>
              <w:spacing w:after="0" w:line="240" w:lineRule="auto"/>
              <w:rPr>
                <w:rFonts w:asciiTheme="majorHAnsi" w:hAnsiTheme="majorHAnsi" w:cs="Arial"/>
                <w:sz w:val="24"/>
                <w:szCs w:val="24"/>
              </w:rPr>
            </w:pPr>
            <w:r w:rsidRPr="008100C2">
              <w:rPr>
                <w:rFonts w:asciiTheme="majorHAnsi" w:hAnsiTheme="majorHAnsi" w:cs="Arial"/>
                <w:sz w:val="24"/>
                <w:szCs w:val="24"/>
              </w:rPr>
              <w:t xml:space="preserve">Patient transport </w:t>
            </w:r>
            <w:r w:rsidR="00872D82">
              <w:rPr>
                <w:rFonts w:asciiTheme="majorHAnsi" w:hAnsiTheme="majorHAnsi" w:cs="Arial"/>
                <w:sz w:val="24"/>
                <w:szCs w:val="24"/>
              </w:rPr>
              <w:t>–</w:t>
            </w:r>
            <w:r w:rsidRPr="008100C2">
              <w:rPr>
                <w:rFonts w:asciiTheme="majorHAnsi" w:hAnsiTheme="majorHAnsi" w:cs="Arial"/>
                <w:sz w:val="24"/>
                <w:szCs w:val="24"/>
              </w:rPr>
              <w:t xml:space="preserve"> </w:t>
            </w:r>
            <w:r w:rsidR="0024714D">
              <w:rPr>
                <w:rFonts w:asciiTheme="majorHAnsi" w:hAnsiTheme="majorHAnsi" w:cs="Arial"/>
                <w:sz w:val="24"/>
                <w:szCs w:val="24"/>
              </w:rPr>
              <w:t>North East Ambulance Service will launch new eligibility c</w:t>
            </w:r>
            <w:r w:rsidR="00872D82">
              <w:rPr>
                <w:rFonts w:asciiTheme="majorHAnsi" w:hAnsiTheme="majorHAnsi" w:cs="Arial"/>
                <w:sz w:val="24"/>
                <w:szCs w:val="24"/>
              </w:rPr>
              <w:t xml:space="preserve">riteria </w:t>
            </w:r>
            <w:r w:rsidR="0024714D">
              <w:rPr>
                <w:rFonts w:asciiTheme="majorHAnsi" w:hAnsiTheme="majorHAnsi" w:cs="Arial"/>
                <w:sz w:val="24"/>
                <w:szCs w:val="24"/>
              </w:rPr>
              <w:t xml:space="preserve">when IT issues are resolved.  </w:t>
            </w:r>
          </w:p>
          <w:p w:rsidR="00D734CA" w:rsidRDefault="00D734CA" w:rsidP="008100C2">
            <w:pPr>
              <w:spacing w:after="0" w:line="240" w:lineRule="auto"/>
              <w:rPr>
                <w:rFonts w:asciiTheme="majorHAnsi" w:hAnsiTheme="majorHAnsi" w:cs="Arial"/>
                <w:sz w:val="24"/>
                <w:szCs w:val="24"/>
              </w:rPr>
            </w:pPr>
          </w:p>
          <w:p w:rsidR="00D734CA" w:rsidRDefault="00D734CA" w:rsidP="008100C2">
            <w:pPr>
              <w:spacing w:after="0" w:line="240" w:lineRule="auto"/>
              <w:rPr>
                <w:rFonts w:asciiTheme="majorHAnsi" w:hAnsiTheme="majorHAnsi" w:cs="Arial"/>
                <w:sz w:val="24"/>
                <w:szCs w:val="24"/>
              </w:rPr>
            </w:pPr>
            <w:r w:rsidRPr="00D734CA">
              <w:rPr>
                <w:rFonts w:asciiTheme="majorHAnsi" w:hAnsiTheme="majorHAnsi" w:cs="Arial"/>
                <w:sz w:val="24"/>
                <w:szCs w:val="24"/>
              </w:rPr>
              <w:t xml:space="preserve">ME raised concern from the Age UK about access to Patient Transport DN will provide a summary of HWN activity regarding patient transport in </w:t>
            </w:r>
            <w:r w:rsidRPr="00D734CA">
              <w:rPr>
                <w:rFonts w:asciiTheme="majorHAnsi" w:hAnsiTheme="majorHAnsi" w:cs="Arial"/>
                <w:sz w:val="24"/>
                <w:szCs w:val="24"/>
              </w:rPr>
              <w:lastRenderedPageBreak/>
              <w:t>Northumberland</w:t>
            </w:r>
          </w:p>
          <w:p w:rsidR="0024714D" w:rsidRDefault="0024714D" w:rsidP="008100C2">
            <w:pPr>
              <w:spacing w:after="0" w:line="240" w:lineRule="auto"/>
              <w:rPr>
                <w:rFonts w:asciiTheme="majorHAnsi" w:hAnsiTheme="majorHAnsi" w:cs="Arial"/>
                <w:sz w:val="24"/>
                <w:szCs w:val="24"/>
              </w:rPr>
            </w:pPr>
          </w:p>
          <w:p w:rsidR="00872D82" w:rsidRDefault="0024714D" w:rsidP="008100C2">
            <w:pPr>
              <w:spacing w:after="0" w:line="240" w:lineRule="auto"/>
              <w:rPr>
                <w:rFonts w:asciiTheme="majorHAnsi" w:hAnsiTheme="majorHAnsi" w:cs="Arial"/>
                <w:sz w:val="24"/>
                <w:szCs w:val="24"/>
              </w:rPr>
            </w:pPr>
            <w:r>
              <w:rPr>
                <w:rFonts w:asciiTheme="majorHAnsi" w:hAnsiTheme="majorHAnsi" w:cs="Arial"/>
                <w:sz w:val="24"/>
                <w:szCs w:val="24"/>
              </w:rPr>
              <w:t xml:space="preserve">PAL </w:t>
            </w:r>
            <w:r w:rsidR="00872D82">
              <w:rPr>
                <w:rFonts w:asciiTheme="majorHAnsi" w:hAnsiTheme="majorHAnsi" w:cs="Arial"/>
                <w:sz w:val="24"/>
                <w:szCs w:val="24"/>
              </w:rPr>
              <w:t xml:space="preserve">Service – final recruitment </w:t>
            </w:r>
            <w:r w:rsidR="00A5539E">
              <w:rPr>
                <w:rFonts w:asciiTheme="majorHAnsi" w:hAnsiTheme="majorHAnsi" w:cs="Arial"/>
                <w:sz w:val="24"/>
                <w:szCs w:val="24"/>
              </w:rPr>
              <w:t>almost complete</w:t>
            </w:r>
            <w:r w:rsidR="00B172F3">
              <w:rPr>
                <w:rFonts w:asciiTheme="majorHAnsi" w:hAnsiTheme="majorHAnsi" w:cs="Arial"/>
                <w:sz w:val="24"/>
                <w:szCs w:val="24"/>
              </w:rPr>
              <w:t xml:space="preserve"> for</w:t>
            </w:r>
            <w:r w:rsidR="00872D82">
              <w:rPr>
                <w:rFonts w:asciiTheme="majorHAnsi" w:hAnsiTheme="majorHAnsi" w:cs="Arial"/>
                <w:sz w:val="24"/>
                <w:szCs w:val="24"/>
              </w:rPr>
              <w:t xml:space="preserve"> a 3 day post at Hexham General </w:t>
            </w:r>
            <w:r w:rsidR="00816428">
              <w:rPr>
                <w:rFonts w:asciiTheme="majorHAnsi" w:hAnsiTheme="majorHAnsi" w:cs="Arial"/>
                <w:sz w:val="24"/>
                <w:szCs w:val="24"/>
              </w:rPr>
              <w:t xml:space="preserve">plus a 3 day post at </w:t>
            </w:r>
            <w:r>
              <w:rPr>
                <w:rFonts w:asciiTheme="majorHAnsi" w:hAnsiTheme="majorHAnsi" w:cs="Arial"/>
                <w:sz w:val="24"/>
                <w:szCs w:val="24"/>
              </w:rPr>
              <w:t>St Nicholas Hospital.</w:t>
            </w:r>
          </w:p>
          <w:p w:rsidR="0024714D" w:rsidRDefault="0024714D" w:rsidP="008100C2">
            <w:pPr>
              <w:spacing w:after="0" w:line="240" w:lineRule="auto"/>
              <w:rPr>
                <w:rFonts w:asciiTheme="majorHAnsi" w:hAnsiTheme="majorHAnsi" w:cs="Arial"/>
                <w:sz w:val="24"/>
                <w:szCs w:val="24"/>
              </w:rPr>
            </w:pPr>
          </w:p>
          <w:p w:rsidR="0024714D" w:rsidRDefault="0024714D" w:rsidP="008100C2">
            <w:pPr>
              <w:spacing w:after="0" w:line="240" w:lineRule="auto"/>
              <w:rPr>
                <w:rFonts w:asciiTheme="majorHAnsi" w:hAnsiTheme="majorHAnsi" w:cs="Arial"/>
                <w:sz w:val="24"/>
                <w:szCs w:val="24"/>
              </w:rPr>
            </w:pPr>
            <w:r>
              <w:rPr>
                <w:rFonts w:asciiTheme="majorHAnsi" w:hAnsiTheme="majorHAnsi" w:cs="Arial"/>
                <w:sz w:val="24"/>
                <w:szCs w:val="24"/>
              </w:rPr>
              <w:t xml:space="preserve">CL had attended </w:t>
            </w:r>
            <w:r w:rsidR="00872D82">
              <w:rPr>
                <w:rFonts w:asciiTheme="majorHAnsi" w:hAnsiTheme="majorHAnsi" w:cs="Arial"/>
                <w:sz w:val="24"/>
                <w:szCs w:val="24"/>
              </w:rPr>
              <w:t xml:space="preserve">a recent presentation on loan sharks </w:t>
            </w:r>
            <w:r>
              <w:rPr>
                <w:rFonts w:asciiTheme="majorHAnsi" w:hAnsiTheme="majorHAnsi" w:cs="Arial"/>
                <w:sz w:val="24"/>
                <w:szCs w:val="24"/>
              </w:rPr>
              <w:t xml:space="preserve">and </w:t>
            </w:r>
            <w:r w:rsidR="00872D82">
              <w:rPr>
                <w:rFonts w:asciiTheme="majorHAnsi" w:hAnsiTheme="majorHAnsi" w:cs="Arial"/>
                <w:sz w:val="24"/>
                <w:szCs w:val="24"/>
              </w:rPr>
              <w:t xml:space="preserve">recommended </w:t>
            </w:r>
            <w:r>
              <w:rPr>
                <w:rFonts w:asciiTheme="majorHAnsi" w:hAnsiTheme="majorHAnsi" w:cs="Arial"/>
                <w:sz w:val="24"/>
                <w:szCs w:val="24"/>
              </w:rPr>
              <w:t>it for the links with mental ill health.</w:t>
            </w:r>
          </w:p>
          <w:p w:rsidR="0024714D" w:rsidRDefault="0024714D" w:rsidP="008100C2">
            <w:pPr>
              <w:spacing w:after="0" w:line="240" w:lineRule="auto"/>
              <w:rPr>
                <w:rFonts w:asciiTheme="majorHAnsi" w:hAnsiTheme="majorHAnsi" w:cs="Arial"/>
                <w:sz w:val="24"/>
                <w:szCs w:val="24"/>
              </w:rPr>
            </w:pPr>
          </w:p>
          <w:p w:rsidR="00872D82" w:rsidRPr="0024714D" w:rsidRDefault="00872D82" w:rsidP="008100C2">
            <w:pPr>
              <w:spacing w:after="0" w:line="240" w:lineRule="auto"/>
              <w:rPr>
                <w:rFonts w:asciiTheme="majorHAnsi" w:hAnsiTheme="majorHAnsi" w:cs="Arial"/>
                <w:b/>
                <w:sz w:val="24"/>
                <w:szCs w:val="24"/>
              </w:rPr>
            </w:pPr>
            <w:r w:rsidRPr="0024714D">
              <w:rPr>
                <w:rFonts w:asciiTheme="majorHAnsi" w:hAnsiTheme="majorHAnsi" w:cs="Arial"/>
                <w:b/>
                <w:sz w:val="24"/>
                <w:szCs w:val="24"/>
              </w:rPr>
              <w:t>LP – Adapt (NE)</w:t>
            </w:r>
          </w:p>
          <w:p w:rsidR="0024714D" w:rsidRDefault="0024714D" w:rsidP="008100C2">
            <w:pPr>
              <w:spacing w:after="0" w:line="240" w:lineRule="auto"/>
              <w:rPr>
                <w:rFonts w:asciiTheme="majorHAnsi" w:hAnsiTheme="majorHAnsi" w:cs="Arial"/>
                <w:sz w:val="24"/>
                <w:szCs w:val="24"/>
              </w:rPr>
            </w:pPr>
            <w:r>
              <w:rPr>
                <w:rFonts w:asciiTheme="majorHAnsi" w:hAnsiTheme="majorHAnsi" w:cs="Arial"/>
                <w:sz w:val="24"/>
                <w:szCs w:val="24"/>
              </w:rPr>
              <w:t xml:space="preserve">Noted a rise in referrals to </w:t>
            </w:r>
            <w:r w:rsidR="00AB5475">
              <w:rPr>
                <w:rFonts w:asciiTheme="majorHAnsi" w:hAnsiTheme="majorHAnsi" w:cs="Arial"/>
                <w:sz w:val="24"/>
                <w:szCs w:val="24"/>
              </w:rPr>
              <w:t>Adapt (NE) through the complaints service</w:t>
            </w:r>
            <w:r>
              <w:rPr>
                <w:rFonts w:asciiTheme="majorHAnsi" w:hAnsiTheme="majorHAnsi" w:cs="Arial"/>
                <w:sz w:val="24"/>
                <w:szCs w:val="24"/>
              </w:rPr>
              <w:t>.</w:t>
            </w:r>
          </w:p>
          <w:p w:rsidR="0024714D" w:rsidRDefault="0024714D" w:rsidP="008100C2">
            <w:pPr>
              <w:spacing w:after="0" w:line="240" w:lineRule="auto"/>
              <w:rPr>
                <w:rFonts w:asciiTheme="majorHAnsi" w:hAnsiTheme="majorHAnsi" w:cs="Arial"/>
                <w:sz w:val="24"/>
                <w:szCs w:val="24"/>
              </w:rPr>
            </w:pPr>
          </w:p>
          <w:p w:rsidR="00AB5475" w:rsidRDefault="00AB5475" w:rsidP="008100C2">
            <w:pPr>
              <w:spacing w:after="0" w:line="240" w:lineRule="auto"/>
              <w:rPr>
                <w:rFonts w:asciiTheme="majorHAnsi" w:hAnsiTheme="majorHAnsi" w:cs="Arial"/>
                <w:sz w:val="24"/>
                <w:szCs w:val="24"/>
              </w:rPr>
            </w:pPr>
            <w:proofErr w:type="spellStart"/>
            <w:r>
              <w:rPr>
                <w:rFonts w:asciiTheme="majorHAnsi" w:hAnsiTheme="majorHAnsi" w:cs="Arial"/>
                <w:sz w:val="24"/>
                <w:szCs w:val="24"/>
              </w:rPr>
              <w:t>Getabout</w:t>
            </w:r>
            <w:proofErr w:type="spellEnd"/>
            <w:r>
              <w:rPr>
                <w:rFonts w:asciiTheme="majorHAnsi" w:hAnsiTheme="majorHAnsi" w:cs="Arial"/>
                <w:sz w:val="24"/>
                <w:szCs w:val="24"/>
              </w:rPr>
              <w:t xml:space="preserve"> Scheme –</w:t>
            </w:r>
            <w:r w:rsidR="0024714D">
              <w:rPr>
                <w:rFonts w:asciiTheme="majorHAnsi" w:hAnsiTheme="majorHAnsi" w:cs="Arial"/>
                <w:sz w:val="24"/>
                <w:szCs w:val="24"/>
              </w:rPr>
              <w:t xml:space="preserve"> still seeing a number of referrals for transport to </w:t>
            </w:r>
            <w:r w:rsidR="00B56066">
              <w:rPr>
                <w:rFonts w:asciiTheme="majorHAnsi" w:hAnsiTheme="majorHAnsi" w:cs="Arial"/>
                <w:sz w:val="24"/>
                <w:szCs w:val="24"/>
              </w:rPr>
              <w:t>health</w:t>
            </w:r>
            <w:r w:rsidR="0024714D">
              <w:rPr>
                <w:rFonts w:asciiTheme="majorHAnsi" w:hAnsiTheme="majorHAnsi" w:cs="Arial"/>
                <w:sz w:val="24"/>
                <w:szCs w:val="24"/>
              </w:rPr>
              <w:t xml:space="preserve"> appo</w:t>
            </w:r>
            <w:r w:rsidR="00B56066">
              <w:rPr>
                <w:rFonts w:asciiTheme="majorHAnsi" w:hAnsiTheme="majorHAnsi" w:cs="Arial"/>
                <w:sz w:val="24"/>
                <w:szCs w:val="24"/>
              </w:rPr>
              <w:t>intments whe</w:t>
            </w:r>
            <w:r w:rsidR="00D734CA">
              <w:rPr>
                <w:rFonts w:asciiTheme="majorHAnsi" w:hAnsiTheme="majorHAnsi" w:cs="Arial"/>
                <w:sz w:val="24"/>
                <w:szCs w:val="24"/>
              </w:rPr>
              <w:t>re the patient goes on to win at</w:t>
            </w:r>
            <w:r w:rsidR="00B56066">
              <w:rPr>
                <w:rFonts w:asciiTheme="majorHAnsi" w:hAnsiTheme="majorHAnsi" w:cs="Arial"/>
                <w:sz w:val="24"/>
                <w:szCs w:val="24"/>
              </w:rPr>
              <w:t xml:space="preserve"> appeal for Patient Transport</w:t>
            </w:r>
            <w:r>
              <w:rPr>
                <w:rFonts w:asciiTheme="majorHAnsi" w:hAnsiTheme="majorHAnsi" w:cs="Arial"/>
                <w:sz w:val="24"/>
                <w:szCs w:val="24"/>
              </w:rPr>
              <w:t>.</w:t>
            </w:r>
          </w:p>
          <w:p w:rsidR="0024714D" w:rsidRDefault="0024714D" w:rsidP="008100C2">
            <w:pPr>
              <w:spacing w:after="0" w:line="240" w:lineRule="auto"/>
              <w:rPr>
                <w:rFonts w:asciiTheme="majorHAnsi" w:hAnsiTheme="majorHAnsi" w:cs="Arial"/>
                <w:sz w:val="24"/>
                <w:szCs w:val="24"/>
              </w:rPr>
            </w:pPr>
          </w:p>
          <w:p w:rsidR="00872D82" w:rsidRPr="00872D82" w:rsidRDefault="00AB5475" w:rsidP="00AB5475">
            <w:pPr>
              <w:spacing w:after="0" w:line="240" w:lineRule="auto"/>
              <w:rPr>
                <w:rFonts w:asciiTheme="majorHAnsi" w:hAnsiTheme="majorHAnsi" w:cs="Arial"/>
                <w:sz w:val="24"/>
                <w:szCs w:val="24"/>
                <w:u w:val="single"/>
              </w:rPr>
            </w:pPr>
            <w:r>
              <w:rPr>
                <w:rFonts w:asciiTheme="majorHAnsi" w:hAnsiTheme="majorHAnsi" w:cs="Arial"/>
                <w:sz w:val="24"/>
                <w:szCs w:val="24"/>
              </w:rPr>
              <w:t xml:space="preserve">Centre for Independent Living and Community Café – this is a new project within Adapt (NE); it will be dementia friendly, have Changing Places access room, toilet and changing area for people who cannot use standard toilets.  The Individual Living Centre will provide information, advice and recycled equipment.  The community café is available to anyone and also provides free internet access. </w:t>
            </w:r>
          </w:p>
        </w:tc>
        <w:tc>
          <w:tcPr>
            <w:tcW w:w="2402" w:type="dxa"/>
          </w:tcPr>
          <w:p w:rsidR="00CF782E" w:rsidRDefault="00CF782E"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24714D" w:rsidRDefault="0024714D" w:rsidP="00FF4302">
            <w:pPr>
              <w:spacing w:after="0" w:line="240" w:lineRule="auto"/>
              <w:rPr>
                <w:rFonts w:asciiTheme="majorHAnsi" w:hAnsiTheme="majorHAnsi" w:cs="Arial"/>
                <w:sz w:val="24"/>
                <w:szCs w:val="24"/>
              </w:rPr>
            </w:pPr>
          </w:p>
          <w:p w:rsidR="0024714D" w:rsidRDefault="0024714D" w:rsidP="00FF4302">
            <w:pPr>
              <w:spacing w:after="0" w:line="240" w:lineRule="auto"/>
              <w:rPr>
                <w:rFonts w:asciiTheme="majorHAnsi" w:hAnsiTheme="majorHAnsi" w:cs="Arial"/>
                <w:szCs w:val="24"/>
              </w:rPr>
            </w:pPr>
          </w:p>
          <w:p w:rsidR="0024714D" w:rsidRDefault="0024714D"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8100C2" w:rsidRPr="008100C2" w:rsidRDefault="00D734CA" w:rsidP="00FF4302">
            <w:pPr>
              <w:spacing w:after="0" w:line="240" w:lineRule="auto"/>
              <w:rPr>
                <w:rFonts w:asciiTheme="majorHAnsi" w:hAnsiTheme="majorHAnsi" w:cs="Arial"/>
                <w:sz w:val="24"/>
                <w:szCs w:val="24"/>
              </w:rPr>
            </w:pPr>
            <w:r w:rsidRPr="00FA0085">
              <w:rPr>
                <w:rFonts w:asciiTheme="majorHAnsi" w:hAnsiTheme="majorHAnsi" w:cs="Arial"/>
                <w:sz w:val="20"/>
                <w:szCs w:val="24"/>
              </w:rPr>
              <w:t>D</w:t>
            </w:r>
            <w:r w:rsidR="008100C2" w:rsidRPr="00FA0085">
              <w:rPr>
                <w:rFonts w:asciiTheme="majorHAnsi" w:hAnsiTheme="majorHAnsi" w:cs="Arial"/>
                <w:sz w:val="20"/>
                <w:szCs w:val="24"/>
              </w:rPr>
              <w:t xml:space="preserve">N </w:t>
            </w:r>
            <w:r w:rsidR="00FF4302" w:rsidRPr="00FA0085">
              <w:rPr>
                <w:rFonts w:asciiTheme="majorHAnsi" w:hAnsiTheme="majorHAnsi" w:cs="Arial"/>
                <w:sz w:val="20"/>
                <w:szCs w:val="24"/>
              </w:rPr>
              <w:t>-</w:t>
            </w:r>
            <w:r w:rsidR="008100C2" w:rsidRPr="00FA0085">
              <w:rPr>
                <w:rFonts w:asciiTheme="majorHAnsi" w:hAnsiTheme="majorHAnsi" w:cs="Arial"/>
                <w:sz w:val="20"/>
                <w:szCs w:val="24"/>
              </w:rPr>
              <w:t xml:space="preserve"> provide ME with a summary of HWN acti</w:t>
            </w:r>
            <w:r w:rsidR="00FA0085">
              <w:rPr>
                <w:rFonts w:asciiTheme="majorHAnsi" w:hAnsiTheme="majorHAnsi" w:cs="Arial"/>
                <w:sz w:val="20"/>
                <w:szCs w:val="24"/>
              </w:rPr>
              <w:t xml:space="preserve">vity </w:t>
            </w:r>
            <w:r w:rsidR="00FA0085">
              <w:rPr>
                <w:rFonts w:asciiTheme="majorHAnsi" w:hAnsiTheme="majorHAnsi" w:cs="Arial"/>
                <w:sz w:val="20"/>
                <w:szCs w:val="24"/>
              </w:rPr>
              <w:lastRenderedPageBreak/>
              <w:t xml:space="preserve">re: patient transport in </w:t>
            </w:r>
            <w:proofErr w:type="spellStart"/>
            <w:r w:rsidR="00FA0085">
              <w:rPr>
                <w:rFonts w:asciiTheme="majorHAnsi" w:hAnsiTheme="majorHAnsi" w:cs="Arial"/>
                <w:sz w:val="20"/>
                <w:szCs w:val="24"/>
              </w:rPr>
              <w:t>Northumber</w:t>
            </w:r>
            <w:r w:rsidR="008100C2" w:rsidRPr="00FA0085">
              <w:rPr>
                <w:rFonts w:asciiTheme="majorHAnsi" w:hAnsiTheme="majorHAnsi" w:cs="Arial"/>
                <w:sz w:val="20"/>
                <w:szCs w:val="24"/>
              </w:rPr>
              <w:t>Land</w:t>
            </w:r>
            <w:proofErr w:type="spellEnd"/>
          </w:p>
        </w:tc>
      </w:tr>
      <w:tr w:rsidR="00CF782E" w:rsidTr="0053026D">
        <w:tc>
          <w:tcPr>
            <w:tcW w:w="7905" w:type="dxa"/>
          </w:tcPr>
          <w:p w:rsidR="00B56066" w:rsidRDefault="00B56066" w:rsidP="00F21B80">
            <w:pPr>
              <w:spacing w:after="0" w:line="240" w:lineRule="auto"/>
              <w:rPr>
                <w:rFonts w:asciiTheme="majorHAnsi" w:hAnsiTheme="majorHAnsi" w:cs="Arial"/>
                <w:b/>
                <w:sz w:val="24"/>
                <w:szCs w:val="24"/>
              </w:rPr>
            </w:pPr>
            <w:r>
              <w:rPr>
                <w:rFonts w:asciiTheme="majorHAnsi" w:hAnsiTheme="majorHAnsi" w:cs="Arial"/>
                <w:b/>
                <w:sz w:val="24"/>
                <w:szCs w:val="24"/>
              </w:rPr>
              <w:lastRenderedPageBreak/>
              <w:t>8. Operational update</w:t>
            </w:r>
          </w:p>
          <w:p w:rsidR="00B56066" w:rsidRPr="00B56066" w:rsidRDefault="00B56066" w:rsidP="00F21B80">
            <w:pPr>
              <w:spacing w:after="0" w:line="240" w:lineRule="auto"/>
              <w:rPr>
                <w:rFonts w:asciiTheme="majorHAnsi" w:hAnsiTheme="majorHAnsi" w:cs="Arial"/>
                <w:sz w:val="24"/>
                <w:szCs w:val="24"/>
              </w:rPr>
            </w:pPr>
            <w:r w:rsidRPr="00B56066">
              <w:rPr>
                <w:rFonts w:asciiTheme="majorHAnsi" w:hAnsiTheme="majorHAnsi" w:cs="Arial"/>
                <w:sz w:val="24"/>
                <w:szCs w:val="24"/>
              </w:rPr>
              <w:t>DN spoke to the circulated report</w:t>
            </w:r>
          </w:p>
          <w:p w:rsidR="00AB5475" w:rsidRDefault="00AB5475" w:rsidP="00F21B80">
            <w:pPr>
              <w:spacing w:after="0" w:line="240" w:lineRule="auto"/>
              <w:rPr>
                <w:rFonts w:asciiTheme="majorHAnsi" w:hAnsiTheme="majorHAnsi" w:cs="Arial"/>
                <w:sz w:val="24"/>
                <w:szCs w:val="24"/>
              </w:rPr>
            </w:pPr>
          </w:p>
          <w:p w:rsidR="008C68AE" w:rsidRDefault="00AB5475" w:rsidP="00F21B80">
            <w:pPr>
              <w:spacing w:after="0" w:line="240" w:lineRule="auto"/>
              <w:rPr>
                <w:rFonts w:asciiTheme="majorHAnsi" w:hAnsiTheme="majorHAnsi" w:cs="Arial"/>
                <w:sz w:val="24"/>
                <w:szCs w:val="24"/>
              </w:rPr>
            </w:pPr>
            <w:r>
              <w:rPr>
                <w:rFonts w:asciiTheme="majorHAnsi" w:hAnsiTheme="majorHAnsi" w:cs="Arial"/>
                <w:sz w:val="24"/>
                <w:szCs w:val="24"/>
              </w:rPr>
              <w:t xml:space="preserve">Finance – </w:t>
            </w:r>
            <w:r w:rsidR="00B172F3">
              <w:rPr>
                <w:rFonts w:asciiTheme="majorHAnsi" w:hAnsiTheme="majorHAnsi" w:cs="Arial"/>
                <w:sz w:val="24"/>
                <w:szCs w:val="24"/>
              </w:rPr>
              <w:t xml:space="preserve">HWN has </w:t>
            </w:r>
            <w:r>
              <w:rPr>
                <w:rFonts w:asciiTheme="majorHAnsi" w:hAnsiTheme="majorHAnsi" w:cs="Arial"/>
                <w:sz w:val="24"/>
                <w:szCs w:val="24"/>
              </w:rPr>
              <w:t>subscribed to ‘Care Opinion’</w:t>
            </w:r>
            <w:r w:rsidR="008C68AE">
              <w:rPr>
                <w:rFonts w:asciiTheme="majorHAnsi" w:hAnsiTheme="majorHAnsi" w:cs="Arial"/>
                <w:sz w:val="24"/>
                <w:szCs w:val="24"/>
              </w:rPr>
              <w:t xml:space="preserve">, a very useful tool </w:t>
            </w:r>
            <w:r w:rsidR="00B56066">
              <w:rPr>
                <w:rFonts w:asciiTheme="majorHAnsi" w:hAnsiTheme="majorHAnsi" w:cs="Arial"/>
                <w:sz w:val="24"/>
                <w:szCs w:val="24"/>
              </w:rPr>
              <w:t xml:space="preserve">which </w:t>
            </w:r>
            <w:r w:rsidR="008C68AE">
              <w:rPr>
                <w:rFonts w:asciiTheme="majorHAnsi" w:hAnsiTheme="majorHAnsi" w:cs="Arial"/>
                <w:sz w:val="24"/>
                <w:szCs w:val="24"/>
              </w:rPr>
              <w:t xml:space="preserve">will provide </w:t>
            </w:r>
            <w:r w:rsidR="00B56066">
              <w:rPr>
                <w:rFonts w:asciiTheme="majorHAnsi" w:hAnsiTheme="majorHAnsi" w:cs="Arial"/>
                <w:sz w:val="24"/>
                <w:szCs w:val="24"/>
              </w:rPr>
              <w:t xml:space="preserve">enhanced reporting and </w:t>
            </w:r>
            <w:r w:rsidR="008C68AE">
              <w:rPr>
                <w:rFonts w:asciiTheme="majorHAnsi" w:hAnsiTheme="majorHAnsi" w:cs="Arial"/>
                <w:sz w:val="24"/>
                <w:szCs w:val="24"/>
              </w:rPr>
              <w:t>a dyn</w:t>
            </w:r>
            <w:r w:rsidR="00B56066">
              <w:rPr>
                <w:rFonts w:asciiTheme="majorHAnsi" w:hAnsiTheme="majorHAnsi" w:cs="Arial"/>
                <w:sz w:val="24"/>
                <w:szCs w:val="24"/>
              </w:rPr>
              <w:t>amic picture of patient experience</w:t>
            </w:r>
            <w:r w:rsidR="008C68AE">
              <w:rPr>
                <w:rFonts w:asciiTheme="majorHAnsi" w:hAnsiTheme="majorHAnsi" w:cs="Arial"/>
                <w:sz w:val="24"/>
                <w:szCs w:val="24"/>
              </w:rPr>
              <w:t>.</w:t>
            </w:r>
          </w:p>
          <w:p w:rsidR="00604405" w:rsidRDefault="00604405" w:rsidP="00F21B80">
            <w:pPr>
              <w:spacing w:after="0" w:line="240" w:lineRule="auto"/>
              <w:rPr>
                <w:rFonts w:asciiTheme="majorHAnsi" w:hAnsiTheme="majorHAnsi" w:cs="Arial"/>
                <w:sz w:val="24"/>
                <w:szCs w:val="24"/>
              </w:rPr>
            </w:pPr>
          </w:p>
          <w:p w:rsidR="00B56066" w:rsidRDefault="008C68AE" w:rsidP="00F21B80">
            <w:pPr>
              <w:spacing w:after="0" w:line="240" w:lineRule="auto"/>
              <w:rPr>
                <w:rFonts w:asciiTheme="majorHAnsi" w:hAnsiTheme="majorHAnsi" w:cs="Arial"/>
                <w:sz w:val="24"/>
                <w:szCs w:val="24"/>
              </w:rPr>
            </w:pPr>
            <w:r>
              <w:rPr>
                <w:rFonts w:asciiTheme="majorHAnsi" w:hAnsiTheme="majorHAnsi" w:cs="Arial"/>
                <w:sz w:val="24"/>
                <w:szCs w:val="24"/>
              </w:rPr>
              <w:t xml:space="preserve">Activity – </w:t>
            </w:r>
            <w:r w:rsidR="00B56066">
              <w:rPr>
                <w:rFonts w:asciiTheme="majorHAnsi" w:hAnsiTheme="majorHAnsi" w:cs="Arial"/>
                <w:sz w:val="24"/>
                <w:szCs w:val="24"/>
              </w:rPr>
              <w:t xml:space="preserve">DN explained the decision to focus the Social Care activity on carers and to commission Carers Northumberland to deliver a project engaging carers in the county.   </w:t>
            </w:r>
          </w:p>
          <w:p w:rsidR="00B56066" w:rsidRDefault="00B56066" w:rsidP="00F21B80">
            <w:pPr>
              <w:spacing w:after="0" w:line="240" w:lineRule="auto"/>
              <w:rPr>
                <w:rFonts w:asciiTheme="majorHAnsi" w:hAnsiTheme="majorHAnsi" w:cs="Arial"/>
                <w:sz w:val="24"/>
                <w:szCs w:val="24"/>
              </w:rPr>
            </w:pPr>
          </w:p>
          <w:p w:rsidR="00AB5475" w:rsidRDefault="00B56066" w:rsidP="00F21B80">
            <w:pPr>
              <w:spacing w:after="0" w:line="240" w:lineRule="auto"/>
              <w:rPr>
                <w:rFonts w:asciiTheme="majorHAnsi" w:hAnsiTheme="majorHAnsi" w:cs="Arial"/>
                <w:sz w:val="24"/>
                <w:szCs w:val="24"/>
              </w:rPr>
            </w:pPr>
            <w:r>
              <w:rPr>
                <w:rFonts w:asciiTheme="majorHAnsi" w:hAnsiTheme="majorHAnsi" w:cs="Arial"/>
                <w:sz w:val="24"/>
                <w:szCs w:val="24"/>
              </w:rPr>
              <w:t>DN</w:t>
            </w:r>
            <w:r w:rsidR="008C68AE">
              <w:rPr>
                <w:rFonts w:asciiTheme="majorHAnsi" w:hAnsiTheme="majorHAnsi" w:cs="Arial"/>
                <w:sz w:val="24"/>
                <w:szCs w:val="24"/>
              </w:rPr>
              <w:t xml:space="preserve"> to forward a copy of the Operational update activity with commentary added</w:t>
            </w:r>
            <w:r>
              <w:rPr>
                <w:rFonts w:asciiTheme="majorHAnsi" w:hAnsiTheme="majorHAnsi" w:cs="Arial"/>
                <w:sz w:val="24"/>
                <w:szCs w:val="24"/>
              </w:rPr>
              <w:t xml:space="preserve"> to B</w:t>
            </w:r>
            <w:r w:rsidR="00FF4302">
              <w:rPr>
                <w:rFonts w:asciiTheme="majorHAnsi" w:hAnsiTheme="majorHAnsi" w:cs="Arial"/>
                <w:sz w:val="24"/>
                <w:szCs w:val="24"/>
              </w:rPr>
              <w:t>oard members</w:t>
            </w:r>
            <w:r w:rsidR="008C68AE">
              <w:rPr>
                <w:rFonts w:asciiTheme="majorHAnsi" w:hAnsiTheme="majorHAnsi" w:cs="Arial"/>
                <w:sz w:val="24"/>
                <w:szCs w:val="24"/>
              </w:rPr>
              <w:t xml:space="preserve">.  </w:t>
            </w:r>
          </w:p>
          <w:p w:rsidR="00B56066" w:rsidRDefault="00B56066" w:rsidP="00F21B80">
            <w:pPr>
              <w:spacing w:after="0" w:line="240" w:lineRule="auto"/>
              <w:rPr>
                <w:rFonts w:asciiTheme="majorHAnsi" w:hAnsiTheme="majorHAnsi" w:cs="Arial"/>
                <w:sz w:val="24"/>
                <w:szCs w:val="24"/>
              </w:rPr>
            </w:pPr>
          </w:p>
          <w:p w:rsidR="00AD295B" w:rsidRPr="00AB5475" w:rsidRDefault="00B56066" w:rsidP="00D734CA">
            <w:pPr>
              <w:spacing w:after="0" w:line="240" w:lineRule="auto"/>
              <w:rPr>
                <w:rFonts w:asciiTheme="majorHAnsi" w:hAnsiTheme="majorHAnsi" w:cs="Arial"/>
                <w:sz w:val="24"/>
                <w:szCs w:val="24"/>
              </w:rPr>
            </w:pPr>
            <w:r>
              <w:rPr>
                <w:rFonts w:asciiTheme="majorHAnsi" w:hAnsiTheme="majorHAnsi" w:cs="Arial"/>
                <w:sz w:val="24"/>
                <w:szCs w:val="24"/>
              </w:rPr>
              <w:t>Mental Health T</w:t>
            </w:r>
            <w:r w:rsidR="008C68AE">
              <w:rPr>
                <w:rFonts w:asciiTheme="majorHAnsi" w:hAnsiTheme="majorHAnsi" w:cs="Arial"/>
                <w:sz w:val="24"/>
                <w:szCs w:val="24"/>
              </w:rPr>
              <w:t xml:space="preserve">ask group – this ran until 2016 and was chaired by </w:t>
            </w:r>
            <w:r w:rsidR="00FF4302">
              <w:rPr>
                <w:rFonts w:asciiTheme="majorHAnsi" w:hAnsiTheme="majorHAnsi" w:cs="Arial"/>
                <w:sz w:val="24"/>
                <w:szCs w:val="24"/>
              </w:rPr>
              <w:t xml:space="preserve">a </w:t>
            </w:r>
            <w:r>
              <w:rPr>
                <w:rFonts w:asciiTheme="majorHAnsi" w:hAnsiTheme="majorHAnsi" w:cs="Arial"/>
                <w:sz w:val="24"/>
                <w:szCs w:val="24"/>
              </w:rPr>
              <w:t>HWN B</w:t>
            </w:r>
            <w:r w:rsidR="008C68AE">
              <w:rPr>
                <w:rFonts w:asciiTheme="majorHAnsi" w:hAnsiTheme="majorHAnsi" w:cs="Arial"/>
                <w:sz w:val="24"/>
                <w:szCs w:val="24"/>
              </w:rPr>
              <w:t xml:space="preserve">oard member.  </w:t>
            </w:r>
            <w:r>
              <w:rPr>
                <w:rFonts w:asciiTheme="majorHAnsi" w:hAnsiTheme="majorHAnsi" w:cs="Arial"/>
                <w:sz w:val="24"/>
                <w:szCs w:val="24"/>
              </w:rPr>
              <w:t>Board members agreed a specific focal point for HWN work around</w:t>
            </w:r>
            <w:r w:rsidR="00D734CA">
              <w:rPr>
                <w:rFonts w:asciiTheme="majorHAnsi" w:hAnsiTheme="majorHAnsi" w:cs="Arial"/>
                <w:sz w:val="24"/>
                <w:szCs w:val="24"/>
              </w:rPr>
              <w:t xml:space="preserve"> mental health would be good and </w:t>
            </w:r>
            <w:r>
              <w:rPr>
                <w:rFonts w:asciiTheme="majorHAnsi" w:hAnsiTheme="majorHAnsi" w:cs="Arial"/>
                <w:sz w:val="24"/>
                <w:szCs w:val="24"/>
              </w:rPr>
              <w:t>want</w:t>
            </w:r>
            <w:r w:rsidR="00D734CA">
              <w:rPr>
                <w:rFonts w:asciiTheme="majorHAnsi" w:hAnsiTheme="majorHAnsi" w:cs="Arial"/>
                <w:sz w:val="24"/>
                <w:szCs w:val="24"/>
              </w:rPr>
              <w:t>ed</w:t>
            </w:r>
            <w:r>
              <w:rPr>
                <w:rFonts w:asciiTheme="majorHAnsi" w:hAnsiTheme="majorHAnsi" w:cs="Arial"/>
                <w:sz w:val="24"/>
                <w:szCs w:val="24"/>
              </w:rPr>
              <w:t xml:space="preserve"> greater clarity about the focus and remit. </w:t>
            </w:r>
            <w:r w:rsidR="00604405">
              <w:rPr>
                <w:rFonts w:asciiTheme="majorHAnsi" w:hAnsiTheme="majorHAnsi" w:cs="Arial"/>
                <w:sz w:val="24"/>
                <w:szCs w:val="24"/>
              </w:rPr>
              <w:t xml:space="preserve"> This was supported by several members who noted that people with mental ill health were a noticeable part of their client group</w:t>
            </w:r>
            <w:r w:rsidR="00D734CA">
              <w:rPr>
                <w:rFonts w:asciiTheme="majorHAnsi" w:hAnsiTheme="majorHAnsi" w:cs="Arial"/>
                <w:sz w:val="24"/>
                <w:szCs w:val="24"/>
              </w:rPr>
              <w:t xml:space="preserve"> and enquiries</w:t>
            </w:r>
            <w:r w:rsidR="00604405">
              <w:rPr>
                <w:rFonts w:asciiTheme="majorHAnsi" w:hAnsiTheme="majorHAnsi" w:cs="Arial"/>
                <w:sz w:val="24"/>
                <w:szCs w:val="24"/>
              </w:rPr>
              <w:t>.</w:t>
            </w:r>
            <w:r>
              <w:rPr>
                <w:rFonts w:asciiTheme="majorHAnsi" w:hAnsiTheme="majorHAnsi" w:cs="Arial"/>
                <w:sz w:val="24"/>
                <w:szCs w:val="24"/>
              </w:rPr>
              <w:t xml:space="preserve"> It was agreed to hold a</w:t>
            </w:r>
            <w:r w:rsidR="008C68AE">
              <w:rPr>
                <w:rFonts w:asciiTheme="majorHAnsi" w:hAnsiTheme="majorHAnsi" w:cs="Arial"/>
                <w:sz w:val="24"/>
                <w:szCs w:val="24"/>
              </w:rPr>
              <w:t xml:space="preserve">n engagement event </w:t>
            </w:r>
            <w:r>
              <w:rPr>
                <w:rFonts w:asciiTheme="majorHAnsi" w:hAnsiTheme="majorHAnsi" w:cs="Arial"/>
                <w:sz w:val="24"/>
                <w:szCs w:val="24"/>
              </w:rPr>
              <w:t xml:space="preserve">in Spring 2018 </w:t>
            </w:r>
            <w:r w:rsidR="00604405">
              <w:rPr>
                <w:rFonts w:asciiTheme="majorHAnsi" w:hAnsiTheme="majorHAnsi" w:cs="Arial"/>
                <w:sz w:val="24"/>
                <w:szCs w:val="24"/>
              </w:rPr>
              <w:t>with</w:t>
            </w:r>
            <w:r w:rsidR="008C68AE">
              <w:rPr>
                <w:rFonts w:asciiTheme="majorHAnsi" w:hAnsiTheme="majorHAnsi" w:cs="Arial"/>
                <w:sz w:val="24"/>
                <w:szCs w:val="24"/>
              </w:rPr>
              <w:t xml:space="preserve"> a progress report to be brought to the next meeting.  </w:t>
            </w:r>
          </w:p>
        </w:tc>
        <w:tc>
          <w:tcPr>
            <w:tcW w:w="2402" w:type="dxa"/>
          </w:tcPr>
          <w:p w:rsidR="00CF782E" w:rsidRDefault="00CF782E" w:rsidP="00F21B80">
            <w:pPr>
              <w:spacing w:after="0" w:line="240" w:lineRule="auto"/>
              <w:rPr>
                <w:rFonts w:asciiTheme="majorHAnsi" w:hAnsiTheme="majorHAnsi" w:cs="Arial"/>
                <w:b/>
                <w:sz w:val="24"/>
                <w:szCs w:val="24"/>
              </w:rPr>
            </w:pPr>
          </w:p>
          <w:p w:rsidR="008C68AE" w:rsidRDefault="008C68AE" w:rsidP="00F21B80">
            <w:pPr>
              <w:spacing w:after="0" w:line="240" w:lineRule="auto"/>
              <w:rPr>
                <w:rFonts w:asciiTheme="majorHAnsi" w:hAnsiTheme="majorHAnsi" w:cs="Arial"/>
                <w:b/>
                <w:sz w:val="24"/>
                <w:szCs w:val="24"/>
              </w:rPr>
            </w:pPr>
          </w:p>
          <w:p w:rsidR="008C68AE" w:rsidRDefault="008C68AE" w:rsidP="00F21B80">
            <w:pPr>
              <w:spacing w:after="0" w:line="240" w:lineRule="auto"/>
              <w:rPr>
                <w:rFonts w:asciiTheme="majorHAnsi" w:hAnsiTheme="majorHAnsi" w:cs="Arial"/>
                <w:b/>
                <w:sz w:val="24"/>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B172F3" w:rsidRPr="00D734CA" w:rsidRDefault="008C68AE" w:rsidP="00F21B80">
            <w:pPr>
              <w:spacing w:after="0" w:line="240" w:lineRule="auto"/>
              <w:rPr>
                <w:rFonts w:asciiTheme="majorHAnsi" w:hAnsiTheme="majorHAnsi" w:cs="Arial"/>
                <w:sz w:val="20"/>
                <w:szCs w:val="24"/>
              </w:rPr>
            </w:pPr>
            <w:r w:rsidRPr="00D734CA">
              <w:rPr>
                <w:rFonts w:asciiTheme="majorHAnsi" w:hAnsiTheme="majorHAnsi" w:cs="Arial"/>
                <w:sz w:val="20"/>
                <w:szCs w:val="24"/>
              </w:rPr>
              <w:t xml:space="preserve">DN </w:t>
            </w:r>
            <w:r w:rsidR="00D734CA">
              <w:rPr>
                <w:rFonts w:asciiTheme="majorHAnsi" w:hAnsiTheme="majorHAnsi" w:cs="Arial"/>
                <w:sz w:val="20"/>
                <w:szCs w:val="24"/>
              </w:rPr>
              <w:t>–</w:t>
            </w:r>
            <w:r w:rsidRPr="00D734CA">
              <w:rPr>
                <w:rFonts w:asciiTheme="majorHAnsi" w:hAnsiTheme="majorHAnsi" w:cs="Arial"/>
                <w:sz w:val="20"/>
                <w:szCs w:val="24"/>
              </w:rPr>
              <w:t xml:space="preserve"> </w:t>
            </w:r>
            <w:r w:rsidR="00D734CA">
              <w:rPr>
                <w:rFonts w:asciiTheme="majorHAnsi" w:hAnsiTheme="majorHAnsi" w:cs="Arial"/>
                <w:sz w:val="20"/>
                <w:szCs w:val="24"/>
              </w:rPr>
              <w:t xml:space="preserve">to </w:t>
            </w:r>
            <w:r w:rsidRPr="00D734CA">
              <w:rPr>
                <w:rFonts w:asciiTheme="majorHAnsi" w:hAnsiTheme="majorHAnsi" w:cs="Arial"/>
                <w:sz w:val="20"/>
                <w:szCs w:val="24"/>
              </w:rPr>
              <w:t>forward updated copy of the activity with commentary added</w:t>
            </w:r>
            <w:r w:rsidR="00BF33AE" w:rsidRPr="00D734CA">
              <w:rPr>
                <w:rFonts w:asciiTheme="majorHAnsi" w:hAnsiTheme="majorHAnsi" w:cs="Arial"/>
                <w:sz w:val="20"/>
                <w:szCs w:val="24"/>
              </w:rPr>
              <w:t>.</w:t>
            </w:r>
          </w:p>
          <w:p w:rsidR="00B172F3" w:rsidRDefault="00B172F3" w:rsidP="00F21B80">
            <w:pPr>
              <w:spacing w:after="0" w:line="240" w:lineRule="auto"/>
              <w:rPr>
                <w:rFonts w:asciiTheme="majorHAnsi" w:hAnsiTheme="majorHAnsi" w:cs="Arial"/>
                <w:sz w:val="24"/>
                <w:szCs w:val="24"/>
              </w:rPr>
            </w:pPr>
          </w:p>
          <w:p w:rsidR="00AD295B" w:rsidRPr="008C68AE" w:rsidRDefault="00AD295B" w:rsidP="00F9694A">
            <w:pPr>
              <w:spacing w:after="0" w:line="240" w:lineRule="auto"/>
              <w:rPr>
                <w:rFonts w:asciiTheme="majorHAnsi" w:hAnsiTheme="majorHAnsi" w:cs="Arial"/>
                <w:sz w:val="24"/>
                <w:szCs w:val="24"/>
              </w:rPr>
            </w:pPr>
            <w:r w:rsidRPr="00BF33AE">
              <w:rPr>
                <w:rFonts w:asciiTheme="majorHAnsi" w:hAnsiTheme="majorHAnsi" w:cs="Arial"/>
                <w:sz w:val="20"/>
                <w:szCs w:val="24"/>
              </w:rPr>
              <w:t xml:space="preserve">DN – </w:t>
            </w:r>
            <w:r w:rsidR="00BF33AE">
              <w:rPr>
                <w:rFonts w:asciiTheme="majorHAnsi" w:hAnsiTheme="majorHAnsi" w:cs="Arial"/>
                <w:sz w:val="20"/>
                <w:szCs w:val="24"/>
              </w:rPr>
              <w:t xml:space="preserve">to </w:t>
            </w:r>
            <w:r w:rsidRPr="00BF33AE">
              <w:rPr>
                <w:rFonts w:asciiTheme="majorHAnsi" w:hAnsiTheme="majorHAnsi" w:cs="Arial"/>
                <w:sz w:val="20"/>
                <w:szCs w:val="24"/>
              </w:rPr>
              <w:t>organise engagement event around Mental Health and provide a report at the next meeting</w:t>
            </w:r>
            <w:r w:rsidR="00B172F3" w:rsidRPr="00BF33AE">
              <w:rPr>
                <w:rFonts w:asciiTheme="majorHAnsi" w:hAnsiTheme="majorHAnsi" w:cs="Arial"/>
                <w:sz w:val="20"/>
                <w:szCs w:val="24"/>
              </w:rPr>
              <w:t xml:space="preserve"> – January 2018</w:t>
            </w:r>
            <w:r w:rsidRPr="00BF33AE">
              <w:rPr>
                <w:rFonts w:asciiTheme="majorHAnsi" w:hAnsiTheme="majorHAnsi" w:cs="Arial"/>
                <w:sz w:val="20"/>
                <w:szCs w:val="24"/>
              </w:rPr>
              <w:t>.</w:t>
            </w:r>
          </w:p>
        </w:tc>
      </w:tr>
      <w:tr w:rsidR="00CF782E" w:rsidTr="0053026D">
        <w:tc>
          <w:tcPr>
            <w:tcW w:w="7905" w:type="dxa"/>
          </w:tcPr>
          <w:p w:rsidR="00CF782E" w:rsidRDefault="00AD295B" w:rsidP="00F21B80">
            <w:pPr>
              <w:spacing w:after="0" w:line="240" w:lineRule="auto"/>
              <w:rPr>
                <w:rFonts w:asciiTheme="majorHAnsi" w:hAnsiTheme="majorHAnsi" w:cs="Arial"/>
                <w:b/>
                <w:sz w:val="24"/>
                <w:szCs w:val="24"/>
              </w:rPr>
            </w:pPr>
            <w:r>
              <w:rPr>
                <w:rFonts w:asciiTheme="majorHAnsi" w:hAnsiTheme="majorHAnsi" w:cs="Arial"/>
                <w:b/>
                <w:sz w:val="24"/>
                <w:szCs w:val="24"/>
              </w:rPr>
              <w:t>9. Northumberl</w:t>
            </w:r>
            <w:r w:rsidR="00FA0085">
              <w:rPr>
                <w:rFonts w:asciiTheme="majorHAnsi" w:hAnsiTheme="majorHAnsi" w:cs="Arial"/>
                <w:b/>
                <w:sz w:val="24"/>
                <w:szCs w:val="24"/>
              </w:rPr>
              <w:t>and County Council (NCC) Tender</w:t>
            </w:r>
          </w:p>
          <w:p w:rsidR="00F9694A" w:rsidRDefault="00F9694A" w:rsidP="00F21B80">
            <w:pPr>
              <w:spacing w:after="0" w:line="240" w:lineRule="auto"/>
              <w:rPr>
                <w:rFonts w:asciiTheme="majorHAnsi" w:hAnsiTheme="majorHAnsi" w:cs="Arial"/>
                <w:sz w:val="24"/>
                <w:szCs w:val="24"/>
              </w:rPr>
            </w:pPr>
            <w:r>
              <w:rPr>
                <w:rFonts w:asciiTheme="majorHAnsi" w:hAnsiTheme="majorHAnsi" w:cs="Arial"/>
                <w:sz w:val="24"/>
                <w:szCs w:val="24"/>
              </w:rPr>
              <w:t xml:space="preserve">LP </w:t>
            </w:r>
            <w:r w:rsidR="00604405">
              <w:rPr>
                <w:rFonts w:asciiTheme="majorHAnsi" w:hAnsiTheme="majorHAnsi" w:cs="Arial"/>
                <w:sz w:val="24"/>
                <w:szCs w:val="24"/>
              </w:rPr>
              <w:t xml:space="preserve">left </w:t>
            </w:r>
            <w:r>
              <w:rPr>
                <w:rFonts w:asciiTheme="majorHAnsi" w:hAnsiTheme="majorHAnsi" w:cs="Arial"/>
                <w:sz w:val="24"/>
                <w:szCs w:val="24"/>
              </w:rPr>
              <w:t>the room during discussions</w:t>
            </w:r>
          </w:p>
          <w:p w:rsidR="00604405" w:rsidRDefault="00604405" w:rsidP="00F21B80">
            <w:pPr>
              <w:spacing w:after="0" w:line="240" w:lineRule="auto"/>
              <w:rPr>
                <w:rFonts w:asciiTheme="majorHAnsi" w:hAnsiTheme="majorHAnsi" w:cs="Arial"/>
                <w:sz w:val="24"/>
                <w:szCs w:val="24"/>
              </w:rPr>
            </w:pPr>
            <w:r>
              <w:rPr>
                <w:rFonts w:asciiTheme="majorHAnsi" w:hAnsiTheme="majorHAnsi" w:cs="Arial"/>
                <w:sz w:val="24"/>
                <w:szCs w:val="24"/>
              </w:rPr>
              <w:t xml:space="preserve"> </w:t>
            </w:r>
          </w:p>
          <w:p w:rsidR="00AD295B" w:rsidRDefault="00604405" w:rsidP="00F21B80">
            <w:pPr>
              <w:spacing w:after="0" w:line="240" w:lineRule="auto"/>
              <w:rPr>
                <w:rFonts w:asciiTheme="majorHAnsi" w:hAnsiTheme="majorHAnsi" w:cs="Arial"/>
                <w:sz w:val="24"/>
                <w:szCs w:val="24"/>
              </w:rPr>
            </w:pPr>
            <w:r>
              <w:rPr>
                <w:rFonts w:asciiTheme="majorHAnsi" w:hAnsiTheme="majorHAnsi" w:cs="Arial"/>
                <w:sz w:val="24"/>
                <w:szCs w:val="24"/>
              </w:rPr>
              <w:t>DT said t</w:t>
            </w:r>
            <w:r w:rsidR="00AD295B">
              <w:rPr>
                <w:rFonts w:asciiTheme="majorHAnsi" w:hAnsiTheme="majorHAnsi" w:cs="Arial"/>
                <w:sz w:val="24"/>
                <w:szCs w:val="24"/>
              </w:rPr>
              <w:t xml:space="preserve">he tender for </w:t>
            </w:r>
            <w:r>
              <w:rPr>
                <w:rFonts w:asciiTheme="majorHAnsi" w:hAnsiTheme="majorHAnsi" w:cs="Arial"/>
                <w:sz w:val="24"/>
                <w:szCs w:val="24"/>
              </w:rPr>
              <w:t xml:space="preserve">the contract to deliver the </w:t>
            </w:r>
            <w:r w:rsidR="00AD295B">
              <w:rPr>
                <w:rFonts w:asciiTheme="majorHAnsi" w:hAnsiTheme="majorHAnsi" w:cs="Arial"/>
                <w:sz w:val="24"/>
                <w:szCs w:val="24"/>
              </w:rPr>
              <w:t>HWN</w:t>
            </w:r>
            <w:r>
              <w:rPr>
                <w:rFonts w:asciiTheme="majorHAnsi" w:hAnsiTheme="majorHAnsi" w:cs="Arial"/>
                <w:sz w:val="24"/>
                <w:szCs w:val="24"/>
              </w:rPr>
              <w:t xml:space="preserve"> contract is awaited</w:t>
            </w:r>
            <w:r w:rsidR="00AD295B">
              <w:rPr>
                <w:rFonts w:asciiTheme="majorHAnsi" w:hAnsiTheme="majorHAnsi" w:cs="Arial"/>
                <w:sz w:val="24"/>
                <w:szCs w:val="24"/>
              </w:rPr>
              <w:t xml:space="preserve">.  DT </w:t>
            </w:r>
            <w:r>
              <w:rPr>
                <w:rFonts w:asciiTheme="majorHAnsi" w:hAnsiTheme="majorHAnsi" w:cs="Arial"/>
                <w:sz w:val="24"/>
                <w:szCs w:val="24"/>
              </w:rPr>
              <w:t>said</w:t>
            </w:r>
            <w:r w:rsidR="00B01D33">
              <w:rPr>
                <w:rFonts w:asciiTheme="majorHAnsi" w:hAnsiTheme="majorHAnsi" w:cs="Arial"/>
                <w:sz w:val="24"/>
                <w:szCs w:val="24"/>
              </w:rPr>
              <w:t>,</w:t>
            </w:r>
            <w:r>
              <w:rPr>
                <w:rFonts w:asciiTheme="majorHAnsi" w:hAnsiTheme="majorHAnsi" w:cs="Arial"/>
                <w:sz w:val="24"/>
                <w:szCs w:val="24"/>
              </w:rPr>
              <w:t xml:space="preserve"> as Chair, he had </w:t>
            </w:r>
            <w:r w:rsidR="00AD295B">
              <w:rPr>
                <w:rFonts w:asciiTheme="majorHAnsi" w:hAnsiTheme="majorHAnsi" w:cs="Arial"/>
                <w:sz w:val="24"/>
                <w:szCs w:val="24"/>
              </w:rPr>
              <w:t>been invited to take pa</w:t>
            </w:r>
            <w:r>
              <w:rPr>
                <w:rFonts w:asciiTheme="majorHAnsi" w:hAnsiTheme="majorHAnsi" w:cs="Arial"/>
                <w:sz w:val="24"/>
                <w:szCs w:val="24"/>
              </w:rPr>
              <w:t xml:space="preserve">rt in the assessment and interviewing process.  This </w:t>
            </w:r>
            <w:r w:rsidR="00B01D33">
              <w:rPr>
                <w:rFonts w:asciiTheme="majorHAnsi" w:hAnsiTheme="majorHAnsi" w:cs="Arial"/>
                <w:sz w:val="24"/>
                <w:szCs w:val="24"/>
              </w:rPr>
              <w:t>reflected previous practice</w:t>
            </w:r>
            <w:r>
              <w:rPr>
                <w:rFonts w:asciiTheme="majorHAnsi" w:hAnsiTheme="majorHAnsi" w:cs="Arial"/>
                <w:sz w:val="24"/>
                <w:szCs w:val="24"/>
              </w:rPr>
              <w:t xml:space="preserve">.  He </w:t>
            </w:r>
            <w:r w:rsidR="00B01D33">
              <w:rPr>
                <w:rFonts w:asciiTheme="majorHAnsi" w:hAnsiTheme="majorHAnsi" w:cs="Arial"/>
                <w:sz w:val="24"/>
                <w:szCs w:val="24"/>
              </w:rPr>
              <w:t>asked for</w:t>
            </w:r>
            <w:r>
              <w:rPr>
                <w:rFonts w:asciiTheme="majorHAnsi" w:hAnsiTheme="majorHAnsi" w:cs="Arial"/>
                <w:sz w:val="24"/>
                <w:szCs w:val="24"/>
              </w:rPr>
              <w:t xml:space="preserve"> the Board’</w:t>
            </w:r>
            <w:r w:rsidR="00B01D33">
              <w:rPr>
                <w:rFonts w:asciiTheme="majorHAnsi" w:hAnsiTheme="majorHAnsi" w:cs="Arial"/>
                <w:sz w:val="24"/>
                <w:szCs w:val="24"/>
              </w:rPr>
              <w:t>s view</w:t>
            </w:r>
            <w:r>
              <w:rPr>
                <w:rFonts w:asciiTheme="majorHAnsi" w:hAnsiTheme="majorHAnsi" w:cs="Arial"/>
                <w:sz w:val="24"/>
                <w:szCs w:val="24"/>
              </w:rPr>
              <w:t>.</w:t>
            </w:r>
          </w:p>
          <w:p w:rsidR="00AD295B" w:rsidRDefault="00AD295B" w:rsidP="00F21B80">
            <w:pPr>
              <w:spacing w:after="0" w:line="240" w:lineRule="auto"/>
              <w:rPr>
                <w:rFonts w:asciiTheme="majorHAnsi" w:hAnsiTheme="majorHAnsi" w:cs="Arial"/>
                <w:sz w:val="24"/>
                <w:szCs w:val="24"/>
              </w:rPr>
            </w:pPr>
          </w:p>
          <w:p w:rsidR="00AD295B" w:rsidRDefault="00AD295B" w:rsidP="009A7EFE">
            <w:pPr>
              <w:spacing w:after="0" w:line="240" w:lineRule="auto"/>
              <w:rPr>
                <w:rFonts w:asciiTheme="majorHAnsi" w:hAnsiTheme="majorHAnsi" w:cs="Arial"/>
                <w:sz w:val="24"/>
                <w:szCs w:val="24"/>
              </w:rPr>
            </w:pPr>
            <w:r>
              <w:rPr>
                <w:rFonts w:asciiTheme="majorHAnsi" w:hAnsiTheme="majorHAnsi" w:cs="Arial"/>
                <w:sz w:val="24"/>
                <w:szCs w:val="24"/>
              </w:rPr>
              <w:t xml:space="preserve">After discussion </w:t>
            </w:r>
            <w:r w:rsidR="009A7EFE">
              <w:rPr>
                <w:rFonts w:asciiTheme="majorHAnsi" w:hAnsiTheme="majorHAnsi" w:cs="Arial"/>
                <w:sz w:val="24"/>
                <w:szCs w:val="24"/>
              </w:rPr>
              <w:t>there</w:t>
            </w:r>
            <w:r>
              <w:rPr>
                <w:rFonts w:asciiTheme="majorHAnsi" w:hAnsiTheme="majorHAnsi" w:cs="Arial"/>
                <w:sz w:val="24"/>
                <w:szCs w:val="24"/>
              </w:rPr>
              <w:t xml:space="preserve"> was </w:t>
            </w:r>
            <w:r w:rsidR="009A7EFE">
              <w:rPr>
                <w:rFonts w:asciiTheme="majorHAnsi" w:hAnsiTheme="majorHAnsi" w:cs="Arial"/>
                <w:sz w:val="24"/>
                <w:szCs w:val="24"/>
              </w:rPr>
              <w:t xml:space="preserve">a </w:t>
            </w:r>
            <w:r>
              <w:rPr>
                <w:rFonts w:asciiTheme="majorHAnsi" w:hAnsiTheme="majorHAnsi" w:cs="Arial"/>
                <w:sz w:val="24"/>
                <w:szCs w:val="24"/>
              </w:rPr>
              <w:t>very clear consensus to d</w:t>
            </w:r>
            <w:r w:rsidR="00604405">
              <w:rPr>
                <w:rFonts w:asciiTheme="majorHAnsi" w:hAnsiTheme="majorHAnsi" w:cs="Arial"/>
                <w:sz w:val="24"/>
                <w:szCs w:val="24"/>
              </w:rPr>
              <w:t xml:space="preserve">ecline a well-intentioned </w:t>
            </w:r>
            <w:r w:rsidR="00604405">
              <w:rPr>
                <w:rFonts w:asciiTheme="majorHAnsi" w:hAnsiTheme="majorHAnsi" w:cs="Arial"/>
                <w:sz w:val="24"/>
                <w:szCs w:val="24"/>
              </w:rPr>
              <w:lastRenderedPageBreak/>
              <w:t>offer</w:t>
            </w:r>
            <w:r w:rsidR="009A7EFE">
              <w:rPr>
                <w:rFonts w:asciiTheme="majorHAnsi" w:hAnsiTheme="majorHAnsi" w:cs="Arial"/>
                <w:sz w:val="24"/>
                <w:szCs w:val="24"/>
              </w:rPr>
              <w:t xml:space="preserve">.  </w:t>
            </w:r>
            <w:r w:rsidR="00604405">
              <w:rPr>
                <w:rFonts w:asciiTheme="majorHAnsi" w:hAnsiTheme="majorHAnsi" w:cs="Arial"/>
                <w:sz w:val="24"/>
                <w:szCs w:val="24"/>
              </w:rPr>
              <w:t xml:space="preserve">It was agreed that </w:t>
            </w:r>
            <w:r w:rsidR="009A7EFE">
              <w:rPr>
                <w:rFonts w:asciiTheme="majorHAnsi" w:hAnsiTheme="majorHAnsi" w:cs="Arial"/>
                <w:sz w:val="24"/>
                <w:szCs w:val="24"/>
              </w:rPr>
              <w:t xml:space="preserve">DT would be happy to </w:t>
            </w:r>
            <w:r w:rsidR="00604405">
              <w:rPr>
                <w:rFonts w:asciiTheme="majorHAnsi" w:hAnsiTheme="majorHAnsi" w:cs="Arial"/>
                <w:sz w:val="24"/>
                <w:szCs w:val="24"/>
              </w:rPr>
              <w:t>provide answers to legitimate questions from potential suppliers</w:t>
            </w:r>
            <w:r w:rsidR="009A7EFE">
              <w:rPr>
                <w:rFonts w:asciiTheme="majorHAnsi" w:hAnsiTheme="majorHAnsi" w:cs="Arial"/>
                <w:sz w:val="24"/>
                <w:szCs w:val="24"/>
              </w:rPr>
              <w:t>.</w:t>
            </w:r>
          </w:p>
          <w:p w:rsidR="00604405" w:rsidRDefault="00604405" w:rsidP="009A7EFE">
            <w:pPr>
              <w:spacing w:after="0" w:line="240" w:lineRule="auto"/>
              <w:rPr>
                <w:rFonts w:asciiTheme="majorHAnsi" w:hAnsiTheme="majorHAnsi" w:cs="Arial"/>
                <w:sz w:val="24"/>
                <w:szCs w:val="24"/>
              </w:rPr>
            </w:pPr>
          </w:p>
          <w:p w:rsidR="0043063D" w:rsidRPr="00AD295B" w:rsidRDefault="0043063D" w:rsidP="009A7EFE">
            <w:pPr>
              <w:spacing w:after="0" w:line="240" w:lineRule="auto"/>
              <w:rPr>
                <w:rFonts w:asciiTheme="majorHAnsi" w:hAnsiTheme="majorHAnsi" w:cs="Arial"/>
                <w:sz w:val="24"/>
                <w:szCs w:val="24"/>
              </w:rPr>
            </w:pPr>
            <w:r>
              <w:rPr>
                <w:rFonts w:asciiTheme="majorHAnsi" w:hAnsiTheme="majorHAnsi" w:cs="Arial"/>
                <w:sz w:val="24"/>
                <w:szCs w:val="24"/>
              </w:rPr>
              <w:t>LP re-joined the meeting</w:t>
            </w:r>
          </w:p>
        </w:tc>
        <w:tc>
          <w:tcPr>
            <w:tcW w:w="2402" w:type="dxa"/>
          </w:tcPr>
          <w:p w:rsidR="00CF782E" w:rsidRDefault="00CF782E" w:rsidP="00F21B80">
            <w:pPr>
              <w:spacing w:after="0" w:line="240" w:lineRule="auto"/>
              <w:rPr>
                <w:rFonts w:asciiTheme="majorHAnsi" w:hAnsiTheme="majorHAnsi" w:cs="Arial"/>
                <w:b/>
                <w:sz w:val="24"/>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9A7EFE" w:rsidRPr="009A7EFE" w:rsidRDefault="009A7EFE" w:rsidP="00F21B80">
            <w:pPr>
              <w:spacing w:after="0" w:line="240" w:lineRule="auto"/>
              <w:rPr>
                <w:rFonts w:asciiTheme="majorHAnsi" w:hAnsiTheme="majorHAnsi" w:cs="Arial"/>
                <w:sz w:val="24"/>
                <w:szCs w:val="24"/>
              </w:rPr>
            </w:pPr>
            <w:r w:rsidRPr="00D734CA">
              <w:rPr>
                <w:rFonts w:asciiTheme="majorHAnsi" w:hAnsiTheme="majorHAnsi" w:cs="Arial"/>
                <w:sz w:val="20"/>
                <w:szCs w:val="24"/>
              </w:rPr>
              <w:t xml:space="preserve">DT to write to NCC to decline the invitation to </w:t>
            </w:r>
            <w:r w:rsidRPr="00D734CA">
              <w:rPr>
                <w:rFonts w:asciiTheme="majorHAnsi" w:hAnsiTheme="majorHAnsi" w:cs="Arial"/>
                <w:sz w:val="20"/>
                <w:szCs w:val="24"/>
              </w:rPr>
              <w:lastRenderedPageBreak/>
              <w:t>take part in HWN commissioning process.</w:t>
            </w:r>
          </w:p>
        </w:tc>
      </w:tr>
      <w:tr w:rsidR="00CF782E" w:rsidTr="0053026D">
        <w:tc>
          <w:tcPr>
            <w:tcW w:w="7905" w:type="dxa"/>
          </w:tcPr>
          <w:p w:rsidR="00CF782E" w:rsidRDefault="00B01D33" w:rsidP="00F21B80">
            <w:pPr>
              <w:spacing w:after="0" w:line="240" w:lineRule="auto"/>
              <w:rPr>
                <w:rFonts w:asciiTheme="majorHAnsi" w:hAnsiTheme="majorHAnsi" w:cs="Arial"/>
                <w:b/>
                <w:sz w:val="24"/>
                <w:szCs w:val="24"/>
              </w:rPr>
            </w:pPr>
            <w:r>
              <w:rPr>
                <w:rFonts w:asciiTheme="majorHAnsi" w:hAnsiTheme="majorHAnsi" w:cs="Arial"/>
                <w:b/>
                <w:sz w:val="24"/>
                <w:szCs w:val="24"/>
              </w:rPr>
              <w:lastRenderedPageBreak/>
              <w:t>10. Board development</w:t>
            </w:r>
          </w:p>
          <w:p w:rsidR="007D5D9F" w:rsidRPr="007D5D9F" w:rsidRDefault="0064723E" w:rsidP="007D5D9F">
            <w:pPr>
              <w:spacing w:after="0" w:line="240" w:lineRule="auto"/>
              <w:rPr>
                <w:rFonts w:asciiTheme="majorHAnsi" w:hAnsiTheme="majorHAnsi" w:cs="Arial"/>
                <w:sz w:val="24"/>
                <w:szCs w:val="24"/>
              </w:rPr>
            </w:pPr>
            <w:r>
              <w:rPr>
                <w:rFonts w:asciiTheme="majorHAnsi" w:hAnsiTheme="majorHAnsi" w:cs="Arial"/>
                <w:sz w:val="24"/>
                <w:szCs w:val="24"/>
              </w:rPr>
              <w:t>Co-opting additional experience</w:t>
            </w:r>
            <w:r w:rsidR="00D734CA">
              <w:rPr>
                <w:rFonts w:asciiTheme="majorHAnsi" w:hAnsiTheme="majorHAnsi" w:cs="Arial"/>
                <w:sz w:val="24"/>
                <w:szCs w:val="24"/>
              </w:rPr>
              <w:t xml:space="preserve">.  </w:t>
            </w:r>
            <w:r>
              <w:rPr>
                <w:rFonts w:asciiTheme="majorHAnsi" w:hAnsiTheme="majorHAnsi" w:cs="Arial"/>
                <w:sz w:val="24"/>
                <w:szCs w:val="24"/>
              </w:rPr>
              <w:t>It was agreed that there is a need to co-opt members with knowledge and experience about Young People and also Mental Health</w:t>
            </w:r>
            <w:r w:rsidR="00D734CA">
              <w:rPr>
                <w:rFonts w:asciiTheme="majorHAnsi" w:hAnsiTheme="majorHAnsi" w:cs="Arial"/>
                <w:sz w:val="24"/>
                <w:szCs w:val="24"/>
              </w:rPr>
              <w:t xml:space="preserve"> issues and services</w:t>
            </w:r>
            <w:r w:rsidR="007D5D9F">
              <w:rPr>
                <w:rFonts w:asciiTheme="majorHAnsi" w:hAnsiTheme="majorHAnsi" w:cs="Arial"/>
                <w:sz w:val="24"/>
                <w:szCs w:val="24"/>
              </w:rPr>
              <w:t xml:space="preserve">.  It was agreed to do this though interim co-options to the Board.  </w:t>
            </w:r>
            <w:r w:rsidR="007D5D9F" w:rsidRPr="007D5D9F">
              <w:rPr>
                <w:rFonts w:asciiTheme="majorHAnsi" w:hAnsiTheme="majorHAnsi" w:cs="Arial"/>
                <w:sz w:val="24"/>
                <w:szCs w:val="24"/>
              </w:rPr>
              <w:t>Members were asked to suggest</w:t>
            </w:r>
            <w:r w:rsidR="007D5D9F">
              <w:rPr>
                <w:rFonts w:asciiTheme="majorHAnsi" w:hAnsiTheme="majorHAnsi" w:cs="Arial"/>
                <w:sz w:val="24"/>
                <w:szCs w:val="24"/>
              </w:rPr>
              <w:t xml:space="preserve"> potential suitable candidates who could then be approached for their interest/suitability</w:t>
            </w:r>
          </w:p>
          <w:p w:rsidR="007D5D9F" w:rsidRDefault="007D5D9F" w:rsidP="00F34E9D">
            <w:pPr>
              <w:spacing w:after="0" w:line="240" w:lineRule="auto"/>
              <w:rPr>
                <w:rFonts w:asciiTheme="majorHAnsi" w:hAnsiTheme="majorHAnsi" w:cs="Arial"/>
                <w:sz w:val="24"/>
                <w:szCs w:val="24"/>
              </w:rPr>
            </w:pPr>
          </w:p>
          <w:p w:rsidR="009A7EFE" w:rsidRPr="009A7EFE" w:rsidRDefault="00F34E9D" w:rsidP="00014C7E">
            <w:pPr>
              <w:spacing w:after="0" w:line="240" w:lineRule="auto"/>
              <w:rPr>
                <w:rFonts w:asciiTheme="majorHAnsi" w:hAnsiTheme="majorHAnsi" w:cs="Arial"/>
                <w:sz w:val="24"/>
                <w:szCs w:val="24"/>
              </w:rPr>
            </w:pPr>
            <w:r>
              <w:rPr>
                <w:rFonts w:asciiTheme="majorHAnsi" w:hAnsiTheme="majorHAnsi" w:cs="Arial"/>
                <w:sz w:val="24"/>
                <w:szCs w:val="24"/>
              </w:rPr>
              <w:t xml:space="preserve">January Planning and Review day – </w:t>
            </w:r>
            <w:r w:rsidR="007D5D9F">
              <w:rPr>
                <w:rFonts w:asciiTheme="majorHAnsi" w:hAnsiTheme="majorHAnsi" w:cs="Arial"/>
                <w:sz w:val="24"/>
                <w:szCs w:val="24"/>
              </w:rPr>
              <w:t xml:space="preserve">the next meeting will be an opportunity to review current progress and to begin the identification of future priorities and reflect on wider contextual issues.  DT, CP and DN will </w:t>
            </w:r>
            <w:r>
              <w:rPr>
                <w:rFonts w:asciiTheme="majorHAnsi" w:hAnsiTheme="majorHAnsi" w:cs="Arial"/>
                <w:sz w:val="24"/>
                <w:szCs w:val="24"/>
              </w:rPr>
              <w:t>develop a programme.</w:t>
            </w:r>
            <w:r w:rsidR="007D5D9F">
              <w:rPr>
                <w:rFonts w:asciiTheme="majorHAnsi" w:hAnsiTheme="majorHAnsi" w:cs="Arial"/>
                <w:sz w:val="24"/>
                <w:szCs w:val="24"/>
              </w:rPr>
              <w:t xml:space="preserve">  It will be a longer day 10 – 2:</w:t>
            </w:r>
            <w:r w:rsidR="005317B1">
              <w:rPr>
                <w:rFonts w:asciiTheme="majorHAnsi" w:hAnsiTheme="majorHAnsi" w:cs="Arial"/>
                <w:sz w:val="24"/>
                <w:szCs w:val="24"/>
              </w:rPr>
              <w:t>0</w:t>
            </w:r>
            <w:r w:rsidR="00014C7E">
              <w:rPr>
                <w:rFonts w:asciiTheme="majorHAnsi" w:hAnsiTheme="majorHAnsi" w:cs="Arial"/>
                <w:sz w:val="24"/>
                <w:szCs w:val="24"/>
              </w:rPr>
              <w:t>0 with lunch at West Hartford Fire Station.</w:t>
            </w:r>
          </w:p>
        </w:tc>
        <w:tc>
          <w:tcPr>
            <w:tcW w:w="2402" w:type="dxa"/>
          </w:tcPr>
          <w:p w:rsidR="00CF782E" w:rsidRDefault="00CF782E" w:rsidP="00F21B80">
            <w:pPr>
              <w:spacing w:after="0" w:line="240" w:lineRule="auto"/>
              <w:rPr>
                <w:rFonts w:asciiTheme="majorHAnsi" w:hAnsiTheme="majorHAnsi" w:cs="Arial"/>
                <w:b/>
                <w:sz w:val="24"/>
                <w:szCs w:val="24"/>
              </w:rPr>
            </w:pPr>
          </w:p>
          <w:p w:rsidR="007D5D9F" w:rsidRPr="00D734CA" w:rsidRDefault="007D5D9F" w:rsidP="00F34E9D">
            <w:pPr>
              <w:spacing w:after="0" w:line="240" w:lineRule="auto"/>
              <w:rPr>
                <w:rFonts w:asciiTheme="majorHAnsi" w:hAnsiTheme="majorHAnsi" w:cs="Arial"/>
                <w:sz w:val="20"/>
                <w:szCs w:val="24"/>
              </w:rPr>
            </w:pPr>
            <w:r w:rsidRPr="00D734CA">
              <w:rPr>
                <w:rFonts w:asciiTheme="majorHAnsi" w:hAnsiTheme="majorHAnsi" w:cs="Arial"/>
                <w:sz w:val="20"/>
                <w:szCs w:val="24"/>
              </w:rPr>
              <w:t>All – members to notify DT/CP/DN of potential co-</w:t>
            </w:r>
            <w:proofErr w:type="spellStart"/>
            <w:r w:rsidRPr="00D734CA">
              <w:rPr>
                <w:rFonts w:asciiTheme="majorHAnsi" w:hAnsiTheme="majorHAnsi" w:cs="Arial"/>
                <w:sz w:val="20"/>
                <w:szCs w:val="24"/>
              </w:rPr>
              <w:t>optees</w:t>
            </w:r>
            <w:proofErr w:type="spellEnd"/>
            <w:r w:rsidRPr="00D734CA">
              <w:rPr>
                <w:rFonts w:asciiTheme="majorHAnsi" w:hAnsiTheme="majorHAnsi" w:cs="Arial"/>
                <w:sz w:val="20"/>
                <w:szCs w:val="24"/>
              </w:rPr>
              <w:t>.</w:t>
            </w:r>
          </w:p>
          <w:p w:rsidR="00F34E9D" w:rsidRPr="00D734CA" w:rsidRDefault="00F34E9D" w:rsidP="00F34E9D">
            <w:pPr>
              <w:spacing w:after="0" w:line="240" w:lineRule="auto"/>
              <w:rPr>
                <w:rFonts w:asciiTheme="majorHAnsi" w:hAnsiTheme="majorHAnsi" w:cs="Arial"/>
                <w:szCs w:val="24"/>
              </w:rPr>
            </w:pPr>
          </w:p>
          <w:p w:rsidR="00F34E9D" w:rsidRPr="00D734CA" w:rsidRDefault="00F34E9D" w:rsidP="00F34E9D">
            <w:pPr>
              <w:spacing w:after="0" w:line="240" w:lineRule="auto"/>
              <w:rPr>
                <w:rFonts w:asciiTheme="majorHAnsi" w:hAnsiTheme="majorHAnsi" w:cs="Arial"/>
                <w:szCs w:val="24"/>
              </w:rPr>
            </w:pPr>
          </w:p>
          <w:p w:rsidR="007D5D9F" w:rsidRDefault="007D5D9F" w:rsidP="00F34E9D">
            <w:pPr>
              <w:spacing w:after="0" w:line="240" w:lineRule="auto"/>
              <w:rPr>
                <w:rFonts w:asciiTheme="majorHAnsi" w:hAnsiTheme="majorHAnsi" w:cs="Arial"/>
                <w:szCs w:val="24"/>
              </w:rPr>
            </w:pPr>
          </w:p>
          <w:p w:rsidR="00D734CA" w:rsidRPr="00D734CA" w:rsidRDefault="00D734CA" w:rsidP="00F34E9D">
            <w:pPr>
              <w:spacing w:after="0" w:line="240" w:lineRule="auto"/>
              <w:rPr>
                <w:rFonts w:asciiTheme="majorHAnsi" w:hAnsiTheme="majorHAnsi" w:cs="Arial"/>
                <w:szCs w:val="24"/>
              </w:rPr>
            </w:pPr>
          </w:p>
          <w:p w:rsidR="00F34E9D" w:rsidRPr="00F34E9D" w:rsidRDefault="00F34E9D" w:rsidP="00F34E9D">
            <w:pPr>
              <w:spacing w:after="0" w:line="240" w:lineRule="auto"/>
              <w:rPr>
                <w:rFonts w:asciiTheme="majorHAnsi" w:hAnsiTheme="majorHAnsi" w:cs="Arial"/>
                <w:sz w:val="24"/>
                <w:szCs w:val="24"/>
              </w:rPr>
            </w:pPr>
            <w:r w:rsidRPr="00D734CA">
              <w:rPr>
                <w:rFonts w:asciiTheme="majorHAnsi" w:hAnsiTheme="majorHAnsi" w:cs="Arial"/>
                <w:sz w:val="20"/>
                <w:szCs w:val="24"/>
              </w:rPr>
              <w:t xml:space="preserve">DT/CP/DN </w:t>
            </w:r>
            <w:r w:rsidR="007D5D9F" w:rsidRPr="00D734CA">
              <w:rPr>
                <w:rFonts w:asciiTheme="majorHAnsi" w:hAnsiTheme="majorHAnsi" w:cs="Arial"/>
                <w:sz w:val="20"/>
                <w:szCs w:val="24"/>
              </w:rPr>
              <w:t>to develop a programme for the B</w:t>
            </w:r>
            <w:r w:rsidRPr="00D734CA">
              <w:rPr>
                <w:rFonts w:asciiTheme="majorHAnsi" w:hAnsiTheme="majorHAnsi" w:cs="Arial"/>
                <w:sz w:val="20"/>
                <w:szCs w:val="24"/>
              </w:rPr>
              <w:t>oard planning day</w:t>
            </w:r>
          </w:p>
        </w:tc>
      </w:tr>
      <w:tr w:rsidR="00CF782E" w:rsidTr="0053026D">
        <w:tc>
          <w:tcPr>
            <w:tcW w:w="7905" w:type="dxa"/>
          </w:tcPr>
          <w:p w:rsidR="00CF782E" w:rsidRDefault="00F34E9D" w:rsidP="00F21B80">
            <w:pPr>
              <w:spacing w:after="0" w:line="240" w:lineRule="auto"/>
              <w:rPr>
                <w:rFonts w:asciiTheme="majorHAnsi" w:hAnsiTheme="majorHAnsi" w:cs="Arial"/>
                <w:b/>
                <w:sz w:val="24"/>
                <w:szCs w:val="24"/>
              </w:rPr>
            </w:pPr>
            <w:r>
              <w:rPr>
                <w:rFonts w:asciiTheme="majorHAnsi" w:hAnsiTheme="majorHAnsi" w:cs="Arial"/>
                <w:b/>
                <w:sz w:val="24"/>
                <w:szCs w:val="24"/>
              </w:rPr>
              <w:t>11. Enter &amp; View:</w:t>
            </w:r>
          </w:p>
          <w:p w:rsidR="00F34E9D" w:rsidRPr="00F34E9D" w:rsidRDefault="005317B1" w:rsidP="005317B1">
            <w:pPr>
              <w:spacing w:after="0" w:line="240" w:lineRule="auto"/>
              <w:rPr>
                <w:rFonts w:asciiTheme="majorHAnsi" w:hAnsiTheme="majorHAnsi" w:cs="Arial"/>
                <w:sz w:val="24"/>
                <w:szCs w:val="24"/>
              </w:rPr>
            </w:pPr>
            <w:r>
              <w:rPr>
                <w:rFonts w:asciiTheme="majorHAnsi" w:hAnsiTheme="majorHAnsi" w:cs="Arial"/>
                <w:sz w:val="24"/>
                <w:szCs w:val="24"/>
              </w:rPr>
              <w:t>DT said the t</w:t>
            </w:r>
            <w:r w:rsidR="00F34E9D">
              <w:rPr>
                <w:rFonts w:asciiTheme="majorHAnsi" w:hAnsiTheme="majorHAnsi" w:cs="Arial"/>
                <w:sz w:val="24"/>
                <w:szCs w:val="24"/>
              </w:rPr>
              <w:t xml:space="preserve">raining </w:t>
            </w:r>
            <w:r>
              <w:rPr>
                <w:rFonts w:asciiTheme="majorHAnsi" w:hAnsiTheme="majorHAnsi" w:cs="Arial"/>
                <w:sz w:val="24"/>
                <w:szCs w:val="24"/>
              </w:rPr>
              <w:t xml:space="preserve">day was very useful and </w:t>
            </w:r>
            <w:r w:rsidR="00F34E9D">
              <w:rPr>
                <w:rFonts w:asciiTheme="majorHAnsi" w:hAnsiTheme="majorHAnsi" w:cs="Arial"/>
                <w:sz w:val="24"/>
                <w:szCs w:val="24"/>
              </w:rPr>
              <w:t xml:space="preserve">provided </w:t>
            </w:r>
            <w:r>
              <w:rPr>
                <w:rFonts w:asciiTheme="majorHAnsi" w:hAnsiTheme="majorHAnsi" w:cs="Arial"/>
                <w:sz w:val="24"/>
                <w:szCs w:val="24"/>
              </w:rPr>
              <w:t>a sound basis for moving forward on a revised use of</w:t>
            </w:r>
            <w:r w:rsidR="00F34E9D">
              <w:rPr>
                <w:rFonts w:asciiTheme="majorHAnsi" w:hAnsiTheme="majorHAnsi" w:cs="Arial"/>
                <w:sz w:val="24"/>
                <w:szCs w:val="24"/>
              </w:rPr>
              <w:t xml:space="preserve"> Enter &amp; View.  </w:t>
            </w:r>
            <w:r>
              <w:rPr>
                <w:rFonts w:asciiTheme="majorHAnsi" w:hAnsiTheme="majorHAnsi" w:cs="Arial"/>
                <w:sz w:val="24"/>
                <w:szCs w:val="24"/>
              </w:rPr>
              <w:t xml:space="preserve"> It </w:t>
            </w:r>
            <w:r w:rsidR="00F34E9D">
              <w:rPr>
                <w:rFonts w:asciiTheme="majorHAnsi" w:hAnsiTheme="majorHAnsi" w:cs="Arial"/>
                <w:sz w:val="24"/>
                <w:szCs w:val="24"/>
              </w:rPr>
              <w:t xml:space="preserve">was suggested the board review previous </w:t>
            </w:r>
            <w:r>
              <w:rPr>
                <w:rFonts w:asciiTheme="majorHAnsi" w:hAnsiTheme="majorHAnsi" w:cs="Arial"/>
                <w:sz w:val="24"/>
                <w:szCs w:val="24"/>
              </w:rPr>
              <w:t>papers from the last meeting with a view to agree a programme and all associated policies in March 2018</w:t>
            </w:r>
            <w:r w:rsidR="00F34E9D">
              <w:rPr>
                <w:rFonts w:asciiTheme="majorHAnsi" w:hAnsiTheme="majorHAnsi" w:cs="Arial"/>
                <w:sz w:val="24"/>
                <w:szCs w:val="24"/>
              </w:rPr>
              <w:t xml:space="preserve">.  </w:t>
            </w:r>
            <w:r>
              <w:rPr>
                <w:rFonts w:asciiTheme="majorHAnsi" w:hAnsiTheme="majorHAnsi" w:cs="Arial"/>
                <w:sz w:val="24"/>
                <w:szCs w:val="24"/>
              </w:rPr>
              <w:t>DN to provide an update in January 2018</w:t>
            </w:r>
            <w:r w:rsidR="00F34E9D">
              <w:rPr>
                <w:rFonts w:asciiTheme="majorHAnsi" w:hAnsiTheme="majorHAnsi" w:cs="Arial"/>
                <w:sz w:val="24"/>
                <w:szCs w:val="24"/>
              </w:rPr>
              <w:t>.</w:t>
            </w:r>
          </w:p>
        </w:tc>
        <w:tc>
          <w:tcPr>
            <w:tcW w:w="2402" w:type="dxa"/>
          </w:tcPr>
          <w:p w:rsidR="00CF782E" w:rsidRDefault="00CF782E" w:rsidP="00F21B80">
            <w:pPr>
              <w:spacing w:after="0" w:line="240" w:lineRule="auto"/>
              <w:rPr>
                <w:rFonts w:asciiTheme="majorHAnsi" w:hAnsiTheme="majorHAnsi" w:cs="Arial"/>
                <w:b/>
                <w:sz w:val="24"/>
                <w:szCs w:val="24"/>
              </w:rPr>
            </w:pPr>
          </w:p>
          <w:p w:rsidR="00F34E9D" w:rsidRPr="00F34E9D" w:rsidRDefault="00F34E9D" w:rsidP="005317B1">
            <w:pPr>
              <w:spacing w:after="0" w:line="240" w:lineRule="auto"/>
              <w:rPr>
                <w:rFonts w:asciiTheme="majorHAnsi" w:hAnsiTheme="majorHAnsi" w:cs="Arial"/>
                <w:sz w:val="24"/>
                <w:szCs w:val="24"/>
              </w:rPr>
            </w:pPr>
            <w:r w:rsidRPr="00D734CA">
              <w:rPr>
                <w:rFonts w:asciiTheme="majorHAnsi" w:hAnsiTheme="majorHAnsi" w:cs="Arial"/>
                <w:sz w:val="20"/>
                <w:szCs w:val="24"/>
              </w:rPr>
              <w:t xml:space="preserve">DN </w:t>
            </w:r>
            <w:r w:rsidR="00D734CA">
              <w:rPr>
                <w:rFonts w:asciiTheme="majorHAnsi" w:hAnsiTheme="majorHAnsi" w:cs="Arial"/>
                <w:sz w:val="20"/>
                <w:szCs w:val="24"/>
              </w:rPr>
              <w:t xml:space="preserve">to </w:t>
            </w:r>
            <w:r w:rsidRPr="00D734CA">
              <w:rPr>
                <w:rFonts w:asciiTheme="majorHAnsi" w:hAnsiTheme="majorHAnsi" w:cs="Arial"/>
                <w:sz w:val="20"/>
                <w:szCs w:val="24"/>
              </w:rPr>
              <w:t xml:space="preserve">prepare a progress report for January 2018 </w:t>
            </w:r>
          </w:p>
        </w:tc>
      </w:tr>
      <w:tr w:rsidR="003354E6" w:rsidTr="0053026D">
        <w:tc>
          <w:tcPr>
            <w:tcW w:w="7905" w:type="dxa"/>
          </w:tcPr>
          <w:p w:rsidR="003354E6" w:rsidRPr="009D0FAB" w:rsidRDefault="009D0FAB" w:rsidP="00F21B80">
            <w:pPr>
              <w:spacing w:after="0" w:line="240" w:lineRule="auto"/>
              <w:rPr>
                <w:rFonts w:asciiTheme="majorHAnsi" w:hAnsiTheme="majorHAnsi" w:cs="Arial"/>
                <w:b/>
                <w:sz w:val="24"/>
                <w:szCs w:val="24"/>
              </w:rPr>
            </w:pPr>
            <w:r w:rsidRPr="009D0FAB">
              <w:rPr>
                <w:rFonts w:asciiTheme="majorHAnsi" w:hAnsiTheme="majorHAnsi" w:cs="Arial"/>
                <w:b/>
                <w:sz w:val="24"/>
                <w:szCs w:val="24"/>
              </w:rPr>
              <w:t xml:space="preserve">12. </w:t>
            </w:r>
            <w:r w:rsidR="005317B1" w:rsidRPr="009D0FAB">
              <w:rPr>
                <w:rFonts w:asciiTheme="majorHAnsi" w:hAnsiTheme="majorHAnsi" w:cs="Arial"/>
                <w:b/>
                <w:sz w:val="24"/>
                <w:szCs w:val="24"/>
              </w:rPr>
              <w:t xml:space="preserve">Any other </w:t>
            </w:r>
            <w:r w:rsidR="003354E6" w:rsidRPr="009D0FAB">
              <w:rPr>
                <w:rFonts w:asciiTheme="majorHAnsi" w:hAnsiTheme="majorHAnsi" w:cs="Arial"/>
                <w:b/>
                <w:sz w:val="24"/>
                <w:szCs w:val="24"/>
              </w:rPr>
              <w:t>B</w:t>
            </w:r>
            <w:r w:rsidR="005317B1" w:rsidRPr="009D0FAB">
              <w:rPr>
                <w:rFonts w:asciiTheme="majorHAnsi" w:hAnsiTheme="majorHAnsi" w:cs="Arial"/>
                <w:b/>
                <w:sz w:val="24"/>
                <w:szCs w:val="24"/>
              </w:rPr>
              <w:t>usiness</w:t>
            </w:r>
          </w:p>
          <w:p w:rsidR="005317B1" w:rsidRDefault="005317B1" w:rsidP="00F21B80">
            <w:pPr>
              <w:spacing w:after="0" w:line="240" w:lineRule="auto"/>
              <w:rPr>
                <w:rFonts w:asciiTheme="majorHAnsi" w:hAnsiTheme="majorHAnsi" w:cs="Arial"/>
                <w:sz w:val="24"/>
                <w:szCs w:val="24"/>
              </w:rPr>
            </w:pPr>
          </w:p>
          <w:p w:rsidR="005317B1" w:rsidRPr="003354E6" w:rsidRDefault="005317B1" w:rsidP="00F21B80">
            <w:pPr>
              <w:spacing w:after="0" w:line="240" w:lineRule="auto"/>
              <w:rPr>
                <w:rFonts w:asciiTheme="majorHAnsi" w:hAnsiTheme="majorHAnsi" w:cs="Arial"/>
                <w:sz w:val="24"/>
                <w:szCs w:val="24"/>
              </w:rPr>
            </w:pPr>
            <w:r>
              <w:rPr>
                <w:rFonts w:asciiTheme="majorHAnsi" w:hAnsiTheme="majorHAnsi" w:cs="Arial"/>
                <w:sz w:val="24"/>
                <w:szCs w:val="24"/>
              </w:rPr>
              <w:t>There was no further business</w:t>
            </w:r>
          </w:p>
        </w:tc>
        <w:tc>
          <w:tcPr>
            <w:tcW w:w="2402" w:type="dxa"/>
          </w:tcPr>
          <w:p w:rsidR="003354E6" w:rsidRDefault="003354E6" w:rsidP="00F21B80">
            <w:pPr>
              <w:spacing w:after="0" w:line="240" w:lineRule="auto"/>
              <w:rPr>
                <w:rFonts w:asciiTheme="majorHAnsi" w:hAnsiTheme="majorHAnsi" w:cs="Arial"/>
                <w:b/>
                <w:sz w:val="24"/>
                <w:szCs w:val="24"/>
              </w:rPr>
            </w:pPr>
          </w:p>
        </w:tc>
      </w:tr>
    </w:tbl>
    <w:p w:rsidR="00F21B80" w:rsidRDefault="00F21B80" w:rsidP="00F21B80">
      <w:pPr>
        <w:spacing w:after="0" w:line="240" w:lineRule="auto"/>
        <w:rPr>
          <w:rFonts w:asciiTheme="majorHAnsi" w:hAnsiTheme="majorHAnsi" w:cs="Arial"/>
          <w:b/>
          <w:sz w:val="24"/>
          <w:szCs w:val="24"/>
        </w:rPr>
      </w:pPr>
    </w:p>
    <w:p w:rsidR="003354E6" w:rsidRDefault="00A14B09" w:rsidP="003354E6">
      <w:pPr>
        <w:spacing w:after="0" w:line="240" w:lineRule="auto"/>
        <w:jc w:val="center"/>
        <w:rPr>
          <w:rFonts w:asciiTheme="majorHAnsi" w:hAnsiTheme="majorHAnsi" w:cs="Arial"/>
          <w:b/>
          <w:sz w:val="24"/>
          <w:szCs w:val="24"/>
        </w:rPr>
      </w:pPr>
      <w:r>
        <w:rPr>
          <w:rFonts w:asciiTheme="majorHAnsi" w:hAnsiTheme="majorHAnsi" w:cs="Arial"/>
          <w:b/>
          <w:sz w:val="24"/>
          <w:szCs w:val="24"/>
        </w:rPr>
        <w:t>Date of next meeting</w:t>
      </w:r>
    </w:p>
    <w:p w:rsidR="003354E6" w:rsidRDefault="003354E6" w:rsidP="003354E6">
      <w:pPr>
        <w:spacing w:after="0" w:line="240" w:lineRule="auto"/>
        <w:jc w:val="center"/>
        <w:rPr>
          <w:rFonts w:asciiTheme="majorHAnsi" w:hAnsiTheme="majorHAnsi" w:cs="Arial"/>
          <w:b/>
          <w:sz w:val="24"/>
          <w:szCs w:val="24"/>
        </w:rPr>
      </w:pPr>
    </w:p>
    <w:p w:rsidR="003354E6" w:rsidRDefault="003354E6" w:rsidP="003354E6">
      <w:pPr>
        <w:spacing w:after="0" w:line="240" w:lineRule="auto"/>
        <w:jc w:val="center"/>
        <w:rPr>
          <w:rFonts w:asciiTheme="majorHAnsi" w:hAnsiTheme="majorHAnsi" w:cs="Arial"/>
          <w:b/>
          <w:sz w:val="24"/>
          <w:szCs w:val="24"/>
        </w:rPr>
      </w:pPr>
      <w:r>
        <w:rPr>
          <w:rFonts w:asciiTheme="majorHAnsi" w:hAnsiTheme="majorHAnsi" w:cs="Arial"/>
          <w:b/>
          <w:sz w:val="24"/>
          <w:szCs w:val="24"/>
        </w:rPr>
        <w:t xml:space="preserve">Tuesday 16 January 2018 – Planning &amp; Review Day  </w:t>
      </w:r>
    </w:p>
    <w:p w:rsidR="00C467D4" w:rsidRPr="00C467D4" w:rsidRDefault="003354E6" w:rsidP="0043063D">
      <w:pPr>
        <w:spacing w:after="0" w:line="240" w:lineRule="auto"/>
        <w:jc w:val="center"/>
        <w:rPr>
          <w:rFonts w:ascii="Trebuchet MS" w:hAnsi="Trebuchet MS" w:cs="Arial"/>
        </w:rPr>
      </w:pPr>
      <w:r>
        <w:rPr>
          <w:rFonts w:asciiTheme="majorHAnsi" w:hAnsiTheme="majorHAnsi" w:cs="Arial"/>
          <w:b/>
          <w:sz w:val="24"/>
          <w:szCs w:val="24"/>
        </w:rPr>
        <w:t>West Hartford Fire Station – 10:00am – 2:00pm</w:t>
      </w:r>
    </w:p>
    <w:sectPr w:rsidR="00C467D4" w:rsidRPr="00C467D4" w:rsidSect="00A55CF9">
      <w:headerReference w:type="even" r:id="rId9"/>
      <w:headerReference w:type="default" r:id="rId10"/>
      <w:footerReference w:type="even" r:id="rId11"/>
      <w:footerReference w:type="default" r:id="rId12"/>
      <w:headerReference w:type="first" r:id="rId13"/>
      <w:footerReference w:type="first" r:id="rId14"/>
      <w:pgSz w:w="11906" w:h="16838"/>
      <w:pgMar w:top="1021" w:right="964" w:bottom="1021" w:left="85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20" w:rsidRDefault="00E23020" w:rsidP="006E2F52">
      <w:pPr>
        <w:spacing w:after="0" w:line="240" w:lineRule="auto"/>
      </w:pPr>
      <w:r>
        <w:separator/>
      </w:r>
    </w:p>
  </w:endnote>
  <w:endnote w:type="continuationSeparator" w:id="0">
    <w:p w:rsidR="00E23020" w:rsidRDefault="00E23020" w:rsidP="006E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0" w:rsidRDefault="00E23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06663"/>
      <w:docPartObj>
        <w:docPartGallery w:val="Page Numbers (Bottom of Page)"/>
        <w:docPartUnique/>
      </w:docPartObj>
    </w:sdtPr>
    <w:sdtEndPr>
      <w:rPr>
        <w:rFonts w:ascii="Trebuchet MS" w:hAnsi="Trebuchet MS"/>
        <w:noProof/>
      </w:rPr>
    </w:sdtEndPr>
    <w:sdtContent>
      <w:p w:rsidR="00E23020" w:rsidRPr="00787254" w:rsidRDefault="00E23020">
        <w:pPr>
          <w:pStyle w:val="Footer"/>
          <w:jc w:val="center"/>
          <w:rPr>
            <w:rFonts w:ascii="Trebuchet MS" w:hAnsi="Trebuchet MS"/>
          </w:rPr>
        </w:pPr>
        <w:r w:rsidRPr="00787254">
          <w:rPr>
            <w:rFonts w:ascii="Trebuchet MS" w:hAnsi="Trebuchet MS"/>
          </w:rPr>
          <w:fldChar w:fldCharType="begin"/>
        </w:r>
        <w:r w:rsidRPr="00787254">
          <w:rPr>
            <w:rFonts w:ascii="Trebuchet MS" w:hAnsi="Trebuchet MS"/>
          </w:rPr>
          <w:instrText xml:space="preserve"> PAGE   \* MERGEFORMAT </w:instrText>
        </w:r>
        <w:r w:rsidRPr="00787254">
          <w:rPr>
            <w:rFonts w:ascii="Trebuchet MS" w:hAnsi="Trebuchet MS"/>
          </w:rPr>
          <w:fldChar w:fldCharType="separate"/>
        </w:r>
        <w:r w:rsidR="00B77F0E">
          <w:rPr>
            <w:rFonts w:ascii="Trebuchet MS" w:hAnsi="Trebuchet MS"/>
            <w:noProof/>
          </w:rPr>
          <w:t>4</w:t>
        </w:r>
        <w:r w:rsidRPr="00787254">
          <w:rPr>
            <w:rFonts w:ascii="Trebuchet MS" w:hAnsi="Trebuchet MS"/>
            <w:noProof/>
          </w:rPr>
          <w:fldChar w:fldCharType="end"/>
        </w:r>
      </w:p>
    </w:sdtContent>
  </w:sdt>
  <w:p w:rsidR="00E23020" w:rsidRDefault="00E23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0" w:rsidRDefault="00E2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20" w:rsidRDefault="00E23020" w:rsidP="006E2F52">
      <w:pPr>
        <w:spacing w:after="0" w:line="240" w:lineRule="auto"/>
      </w:pPr>
      <w:r>
        <w:separator/>
      </w:r>
    </w:p>
  </w:footnote>
  <w:footnote w:type="continuationSeparator" w:id="0">
    <w:p w:rsidR="00E23020" w:rsidRDefault="00E23020" w:rsidP="006E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0" w:rsidRDefault="00E23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0" w:rsidRDefault="00E23020">
    <w:pPr>
      <w:pStyle w:val="Header"/>
    </w:pPr>
    <w:r>
      <w:rPr>
        <w:b/>
        <w:noProof/>
        <w:lang w:eastAsia="en-GB"/>
      </w:rPr>
      <w:drawing>
        <wp:anchor distT="0" distB="0" distL="114300" distR="114300" simplePos="0" relativeHeight="251657216" behindDoc="1" locked="0" layoutInCell="1" allowOverlap="1" wp14:anchorId="32DA39AA" wp14:editId="78E30B71">
          <wp:simplePos x="0" y="0"/>
          <wp:positionH relativeFrom="column">
            <wp:posOffset>-313055</wp:posOffset>
          </wp:positionH>
          <wp:positionV relativeFrom="paragraph">
            <wp:posOffset>-299085</wp:posOffset>
          </wp:positionV>
          <wp:extent cx="1819275" cy="429895"/>
          <wp:effectExtent l="0" t="0" r="9525" b="8255"/>
          <wp:wrapTight wrapText="bothSides">
            <wp:wrapPolygon edited="0">
              <wp:start x="0" y="0"/>
              <wp:lineTo x="0" y="21058"/>
              <wp:lineTo x="21487" y="21058"/>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Northumberland_large[1].png"/>
                  <pic:cNvPicPr/>
                </pic:nvPicPr>
                <pic:blipFill>
                  <a:blip r:embed="rId1">
                    <a:extLst>
                      <a:ext uri="{28A0092B-C50C-407E-A947-70E740481C1C}">
                        <a14:useLocalDpi xmlns:a14="http://schemas.microsoft.com/office/drawing/2010/main" val="0"/>
                      </a:ext>
                    </a:extLst>
                  </a:blip>
                  <a:stretch>
                    <a:fillRect/>
                  </a:stretch>
                </pic:blipFill>
                <pic:spPr>
                  <a:xfrm>
                    <a:off x="0" y="0"/>
                    <a:ext cx="1819275" cy="429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0" w:rsidRDefault="00E23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023"/>
    <w:multiLevelType w:val="hybridMultilevel"/>
    <w:tmpl w:val="478E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85006"/>
    <w:multiLevelType w:val="hybridMultilevel"/>
    <w:tmpl w:val="F66E764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24E30"/>
    <w:multiLevelType w:val="hybridMultilevel"/>
    <w:tmpl w:val="A302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B730C"/>
    <w:multiLevelType w:val="hybridMultilevel"/>
    <w:tmpl w:val="6FBC1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F7357"/>
    <w:multiLevelType w:val="hybridMultilevel"/>
    <w:tmpl w:val="1CB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F379F"/>
    <w:multiLevelType w:val="hybridMultilevel"/>
    <w:tmpl w:val="6BE6C0BA"/>
    <w:lvl w:ilvl="0" w:tplc="235E4CC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A1407F"/>
    <w:multiLevelType w:val="multilevel"/>
    <w:tmpl w:val="729AFC88"/>
    <w:lvl w:ilvl="0">
      <w:start w:val="1"/>
      <w:numFmt w:val="decimal"/>
      <w:lvlText w:val="%1."/>
      <w:lvlJc w:val="left"/>
      <w:pPr>
        <w:ind w:left="720" w:hanging="360"/>
      </w:pPr>
      <w:rPr>
        <w:rFonts w:hint="default"/>
        <w:b/>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3670D9F"/>
    <w:multiLevelType w:val="hybridMultilevel"/>
    <w:tmpl w:val="799608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11476B"/>
    <w:multiLevelType w:val="hybridMultilevel"/>
    <w:tmpl w:val="7E16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6B6F2E"/>
    <w:multiLevelType w:val="hybridMultilevel"/>
    <w:tmpl w:val="04DE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55B39"/>
    <w:multiLevelType w:val="hybridMultilevel"/>
    <w:tmpl w:val="CCA8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D0E72"/>
    <w:multiLevelType w:val="hybridMultilevel"/>
    <w:tmpl w:val="6BE6C0BA"/>
    <w:lvl w:ilvl="0" w:tplc="235E4CC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55A8D"/>
    <w:multiLevelType w:val="hybridMultilevel"/>
    <w:tmpl w:val="43CA068A"/>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13">
    <w:nsid w:val="275510C6"/>
    <w:multiLevelType w:val="hybridMultilevel"/>
    <w:tmpl w:val="811CA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FA3FB8"/>
    <w:multiLevelType w:val="multilevel"/>
    <w:tmpl w:val="8DBCFE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C426D3"/>
    <w:multiLevelType w:val="hybridMultilevel"/>
    <w:tmpl w:val="02E0B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8D3220"/>
    <w:multiLevelType w:val="hybridMultilevel"/>
    <w:tmpl w:val="6754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C7974"/>
    <w:multiLevelType w:val="hybridMultilevel"/>
    <w:tmpl w:val="5978DC62"/>
    <w:lvl w:ilvl="0" w:tplc="6ABAE3E0">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BC5B99"/>
    <w:multiLevelType w:val="multilevel"/>
    <w:tmpl w:val="66A8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C285421"/>
    <w:multiLevelType w:val="hybridMultilevel"/>
    <w:tmpl w:val="6E3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D7336C"/>
    <w:multiLevelType w:val="multilevel"/>
    <w:tmpl w:val="036CB19A"/>
    <w:lvl w:ilvl="0">
      <w:start w:val="7"/>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353539B"/>
    <w:multiLevelType w:val="hybridMultilevel"/>
    <w:tmpl w:val="0DD4C3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0F7F9F"/>
    <w:multiLevelType w:val="hybridMultilevel"/>
    <w:tmpl w:val="6AFE2402"/>
    <w:lvl w:ilvl="0" w:tplc="D686676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52610"/>
    <w:multiLevelType w:val="hybridMultilevel"/>
    <w:tmpl w:val="BE2665A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4">
    <w:nsid w:val="5E750436"/>
    <w:multiLevelType w:val="hybridMultilevel"/>
    <w:tmpl w:val="700C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C75A29"/>
    <w:multiLevelType w:val="hybridMultilevel"/>
    <w:tmpl w:val="5E00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176C2"/>
    <w:multiLevelType w:val="hybridMultilevel"/>
    <w:tmpl w:val="8CE8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9C42FA"/>
    <w:multiLevelType w:val="hybridMultilevel"/>
    <w:tmpl w:val="6FEE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FB3C12"/>
    <w:multiLevelType w:val="hybridMultilevel"/>
    <w:tmpl w:val="99721FB4"/>
    <w:lvl w:ilvl="0" w:tplc="73644BA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C97EC4"/>
    <w:multiLevelType w:val="hybridMultilevel"/>
    <w:tmpl w:val="9AE83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E11015"/>
    <w:multiLevelType w:val="hybridMultilevel"/>
    <w:tmpl w:val="42BE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41276B"/>
    <w:multiLevelType w:val="hybridMultilevel"/>
    <w:tmpl w:val="FFE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6B7B00"/>
    <w:multiLevelType w:val="hybridMultilevel"/>
    <w:tmpl w:val="171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B63394"/>
    <w:multiLevelType w:val="multilevel"/>
    <w:tmpl w:val="10F4A8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736A5B"/>
    <w:multiLevelType w:val="hybridMultilevel"/>
    <w:tmpl w:val="04C6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4003A2"/>
    <w:multiLevelType w:val="multilevel"/>
    <w:tmpl w:val="E5C65E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9"/>
  </w:num>
  <w:num w:numId="3">
    <w:abstractNumId w:val="24"/>
  </w:num>
  <w:num w:numId="4">
    <w:abstractNumId w:val="27"/>
  </w:num>
  <w:num w:numId="5">
    <w:abstractNumId w:val="10"/>
  </w:num>
  <w:num w:numId="6">
    <w:abstractNumId w:val="2"/>
  </w:num>
  <w:num w:numId="7">
    <w:abstractNumId w:val="0"/>
  </w:num>
  <w:num w:numId="8">
    <w:abstractNumId w:val="20"/>
  </w:num>
  <w:num w:numId="9">
    <w:abstractNumId w:val="14"/>
  </w:num>
  <w:num w:numId="10">
    <w:abstractNumId w:val="33"/>
  </w:num>
  <w:num w:numId="11">
    <w:abstractNumId w:val="35"/>
  </w:num>
  <w:num w:numId="12">
    <w:abstractNumId w:val="34"/>
  </w:num>
  <w:num w:numId="13">
    <w:abstractNumId w:val="4"/>
  </w:num>
  <w:num w:numId="14">
    <w:abstractNumId w:val="16"/>
  </w:num>
  <w:num w:numId="15">
    <w:abstractNumId w:val="7"/>
  </w:num>
  <w:num w:numId="16">
    <w:abstractNumId w:val="17"/>
  </w:num>
  <w:num w:numId="17">
    <w:abstractNumId w:val="23"/>
  </w:num>
  <w:num w:numId="18">
    <w:abstractNumId w:val="9"/>
  </w:num>
  <w:num w:numId="19">
    <w:abstractNumId w:val="15"/>
  </w:num>
  <w:num w:numId="20">
    <w:abstractNumId w:val="31"/>
  </w:num>
  <w:num w:numId="21">
    <w:abstractNumId w:val="26"/>
  </w:num>
  <w:num w:numId="22">
    <w:abstractNumId w:val="13"/>
  </w:num>
  <w:num w:numId="23">
    <w:abstractNumId w:val="12"/>
  </w:num>
  <w:num w:numId="24">
    <w:abstractNumId w:val="30"/>
  </w:num>
  <w:num w:numId="25">
    <w:abstractNumId w:val="32"/>
  </w:num>
  <w:num w:numId="26">
    <w:abstractNumId w:val="25"/>
  </w:num>
  <w:num w:numId="27">
    <w:abstractNumId w:val="1"/>
  </w:num>
  <w:num w:numId="28">
    <w:abstractNumId w:val="5"/>
  </w:num>
  <w:num w:numId="29">
    <w:abstractNumId w:val="11"/>
  </w:num>
  <w:num w:numId="30">
    <w:abstractNumId w:val="3"/>
  </w:num>
  <w:num w:numId="31">
    <w:abstractNumId w:val="21"/>
  </w:num>
  <w:num w:numId="32">
    <w:abstractNumId w:val="22"/>
  </w:num>
  <w:num w:numId="33">
    <w:abstractNumId w:val="28"/>
  </w:num>
  <w:num w:numId="34">
    <w:abstractNumId w:val="8"/>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20"/>
  <w:displayHorizontalDrawingGridEvery w:val="2"/>
  <w:displayVerticalDrawingGridEvery w:val="2"/>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52"/>
    <w:rsid w:val="00002D66"/>
    <w:rsid w:val="00006000"/>
    <w:rsid w:val="00007F43"/>
    <w:rsid w:val="00014C7E"/>
    <w:rsid w:val="00053C03"/>
    <w:rsid w:val="00053EDF"/>
    <w:rsid w:val="0008324C"/>
    <w:rsid w:val="00086960"/>
    <w:rsid w:val="000974D0"/>
    <w:rsid w:val="00097E3D"/>
    <w:rsid w:val="000A099F"/>
    <w:rsid w:val="000A1A09"/>
    <w:rsid w:val="000B0945"/>
    <w:rsid w:val="000B3208"/>
    <w:rsid w:val="000B34E8"/>
    <w:rsid w:val="000B53E3"/>
    <w:rsid w:val="000C3E8E"/>
    <w:rsid w:val="000E16BB"/>
    <w:rsid w:val="000E340B"/>
    <w:rsid w:val="000E39F5"/>
    <w:rsid w:val="000E5EC7"/>
    <w:rsid w:val="00104226"/>
    <w:rsid w:val="00105158"/>
    <w:rsid w:val="00121DD7"/>
    <w:rsid w:val="00126DD0"/>
    <w:rsid w:val="00141067"/>
    <w:rsid w:val="00156C6B"/>
    <w:rsid w:val="001663FD"/>
    <w:rsid w:val="00177020"/>
    <w:rsid w:val="001776CF"/>
    <w:rsid w:val="00192655"/>
    <w:rsid w:val="001A3D63"/>
    <w:rsid w:val="001B4507"/>
    <w:rsid w:val="001B4835"/>
    <w:rsid w:val="001D1012"/>
    <w:rsid w:val="001D21CB"/>
    <w:rsid w:val="001E00D2"/>
    <w:rsid w:val="001E4774"/>
    <w:rsid w:val="00205699"/>
    <w:rsid w:val="00214820"/>
    <w:rsid w:val="00226992"/>
    <w:rsid w:val="0024714D"/>
    <w:rsid w:val="00282ADD"/>
    <w:rsid w:val="00293D03"/>
    <w:rsid w:val="002952C6"/>
    <w:rsid w:val="0029795F"/>
    <w:rsid w:val="002A5650"/>
    <w:rsid w:val="002A7F35"/>
    <w:rsid w:val="002E5F7E"/>
    <w:rsid w:val="002E792C"/>
    <w:rsid w:val="003008BF"/>
    <w:rsid w:val="003036B5"/>
    <w:rsid w:val="00304A24"/>
    <w:rsid w:val="003157BC"/>
    <w:rsid w:val="003275D5"/>
    <w:rsid w:val="003354E6"/>
    <w:rsid w:val="00345FC4"/>
    <w:rsid w:val="003462CC"/>
    <w:rsid w:val="0036251A"/>
    <w:rsid w:val="003665C4"/>
    <w:rsid w:val="00380573"/>
    <w:rsid w:val="00394398"/>
    <w:rsid w:val="003A1D5D"/>
    <w:rsid w:val="003A2BE9"/>
    <w:rsid w:val="003B2EB1"/>
    <w:rsid w:val="003C0C64"/>
    <w:rsid w:val="003C1981"/>
    <w:rsid w:val="003C369F"/>
    <w:rsid w:val="003C45E3"/>
    <w:rsid w:val="003C7956"/>
    <w:rsid w:val="003D4FAE"/>
    <w:rsid w:val="003D6B4C"/>
    <w:rsid w:val="003F0C40"/>
    <w:rsid w:val="004006F2"/>
    <w:rsid w:val="00421CD7"/>
    <w:rsid w:val="0043063D"/>
    <w:rsid w:val="00456213"/>
    <w:rsid w:val="00456FE5"/>
    <w:rsid w:val="00472CF3"/>
    <w:rsid w:val="004739CA"/>
    <w:rsid w:val="00476664"/>
    <w:rsid w:val="00476BD3"/>
    <w:rsid w:val="004778C6"/>
    <w:rsid w:val="00490784"/>
    <w:rsid w:val="004A2EF4"/>
    <w:rsid w:val="004B1A3E"/>
    <w:rsid w:val="004B712C"/>
    <w:rsid w:val="004C02F8"/>
    <w:rsid w:val="004D0506"/>
    <w:rsid w:val="004D0812"/>
    <w:rsid w:val="004D0C07"/>
    <w:rsid w:val="004D21F2"/>
    <w:rsid w:val="004D4129"/>
    <w:rsid w:val="004E15B4"/>
    <w:rsid w:val="004F466F"/>
    <w:rsid w:val="0050427E"/>
    <w:rsid w:val="005073F9"/>
    <w:rsid w:val="00510B68"/>
    <w:rsid w:val="00514856"/>
    <w:rsid w:val="0052377D"/>
    <w:rsid w:val="0053026D"/>
    <w:rsid w:val="005317B1"/>
    <w:rsid w:val="00533121"/>
    <w:rsid w:val="005424A7"/>
    <w:rsid w:val="00547592"/>
    <w:rsid w:val="00566EE9"/>
    <w:rsid w:val="00570BC9"/>
    <w:rsid w:val="00573BC8"/>
    <w:rsid w:val="00577CF8"/>
    <w:rsid w:val="005826EF"/>
    <w:rsid w:val="00593CF0"/>
    <w:rsid w:val="005B1D79"/>
    <w:rsid w:val="005B6A3F"/>
    <w:rsid w:val="005E0620"/>
    <w:rsid w:val="005E548A"/>
    <w:rsid w:val="005F6B64"/>
    <w:rsid w:val="00604405"/>
    <w:rsid w:val="00607B9F"/>
    <w:rsid w:val="0061119E"/>
    <w:rsid w:val="0061232F"/>
    <w:rsid w:val="00623927"/>
    <w:rsid w:val="006243D4"/>
    <w:rsid w:val="00641E3C"/>
    <w:rsid w:val="0064723E"/>
    <w:rsid w:val="00650CAC"/>
    <w:rsid w:val="00653ABC"/>
    <w:rsid w:val="00657ED3"/>
    <w:rsid w:val="006631E1"/>
    <w:rsid w:val="00676DE9"/>
    <w:rsid w:val="006774DD"/>
    <w:rsid w:val="00686157"/>
    <w:rsid w:val="00694C4D"/>
    <w:rsid w:val="006B2470"/>
    <w:rsid w:val="006D026A"/>
    <w:rsid w:val="006D4116"/>
    <w:rsid w:val="006D4224"/>
    <w:rsid w:val="006E14AE"/>
    <w:rsid w:val="006E2F52"/>
    <w:rsid w:val="006E6BDF"/>
    <w:rsid w:val="006E7984"/>
    <w:rsid w:val="0070115E"/>
    <w:rsid w:val="007028A6"/>
    <w:rsid w:val="00716682"/>
    <w:rsid w:val="00731207"/>
    <w:rsid w:val="0073353F"/>
    <w:rsid w:val="00735861"/>
    <w:rsid w:val="007428F7"/>
    <w:rsid w:val="00744DA8"/>
    <w:rsid w:val="00756130"/>
    <w:rsid w:val="007600BB"/>
    <w:rsid w:val="0077030B"/>
    <w:rsid w:val="00777B07"/>
    <w:rsid w:val="0078530C"/>
    <w:rsid w:val="00787254"/>
    <w:rsid w:val="007938AD"/>
    <w:rsid w:val="007A0E80"/>
    <w:rsid w:val="007A14D5"/>
    <w:rsid w:val="007C3913"/>
    <w:rsid w:val="007D5D9F"/>
    <w:rsid w:val="007D66BF"/>
    <w:rsid w:val="007F0DB0"/>
    <w:rsid w:val="007F6177"/>
    <w:rsid w:val="008100C2"/>
    <w:rsid w:val="00816428"/>
    <w:rsid w:val="00826EEE"/>
    <w:rsid w:val="00827F2A"/>
    <w:rsid w:val="00830ECA"/>
    <w:rsid w:val="0084264D"/>
    <w:rsid w:val="00845734"/>
    <w:rsid w:val="00853DDA"/>
    <w:rsid w:val="00872D82"/>
    <w:rsid w:val="008863EF"/>
    <w:rsid w:val="008969BE"/>
    <w:rsid w:val="008A314C"/>
    <w:rsid w:val="008C209D"/>
    <w:rsid w:val="008C68AE"/>
    <w:rsid w:val="008D0F7F"/>
    <w:rsid w:val="008F2C35"/>
    <w:rsid w:val="008F3975"/>
    <w:rsid w:val="008F6C7F"/>
    <w:rsid w:val="00904671"/>
    <w:rsid w:val="00914B25"/>
    <w:rsid w:val="00922E46"/>
    <w:rsid w:val="00945006"/>
    <w:rsid w:val="009450AA"/>
    <w:rsid w:val="009538F6"/>
    <w:rsid w:val="009577B5"/>
    <w:rsid w:val="00963A85"/>
    <w:rsid w:val="00964CC0"/>
    <w:rsid w:val="00970F60"/>
    <w:rsid w:val="009820E1"/>
    <w:rsid w:val="009A7EFE"/>
    <w:rsid w:val="009C153E"/>
    <w:rsid w:val="009C1F3D"/>
    <w:rsid w:val="009C380D"/>
    <w:rsid w:val="009C6462"/>
    <w:rsid w:val="009D0FAB"/>
    <w:rsid w:val="009D1E3E"/>
    <w:rsid w:val="009D67BB"/>
    <w:rsid w:val="009D78F5"/>
    <w:rsid w:val="009F43DF"/>
    <w:rsid w:val="00A14B09"/>
    <w:rsid w:val="00A1573D"/>
    <w:rsid w:val="00A24C30"/>
    <w:rsid w:val="00A262D5"/>
    <w:rsid w:val="00A37EBB"/>
    <w:rsid w:val="00A43124"/>
    <w:rsid w:val="00A4364D"/>
    <w:rsid w:val="00A51B4E"/>
    <w:rsid w:val="00A51FF8"/>
    <w:rsid w:val="00A524B3"/>
    <w:rsid w:val="00A5539E"/>
    <w:rsid w:val="00A55CF9"/>
    <w:rsid w:val="00A62DC2"/>
    <w:rsid w:val="00A6555D"/>
    <w:rsid w:val="00A72716"/>
    <w:rsid w:val="00A7283D"/>
    <w:rsid w:val="00A7713C"/>
    <w:rsid w:val="00A81E2E"/>
    <w:rsid w:val="00A8630F"/>
    <w:rsid w:val="00A87B62"/>
    <w:rsid w:val="00A96EF6"/>
    <w:rsid w:val="00AA3B6C"/>
    <w:rsid w:val="00AB5475"/>
    <w:rsid w:val="00AC5BC8"/>
    <w:rsid w:val="00AD046C"/>
    <w:rsid w:val="00AD295B"/>
    <w:rsid w:val="00AF58B6"/>
    <w:rsid w:val="00B01D33"/>
    <w:rsid w:val="00B1204D"/>
    <w:rsid w:val="00B12F20"/>
    <w:rsid w:val="00B15AB2"/>
    <w:rsid w:val="00B172F3"/>
    <w:rsid w:val="00B52F22"/>
    <w:rsid w:val="00B5321E"/>
    <w:rsid w:val="00B56066"/>
    <w:rsid w:val="00B631B8"/>
    <w:rsid w:val="00B70DDF"/>
    <w:rsid w:val="00B774C6"/>
    <w:rsid w:val="00B77F0E"/>
    <w:rsid w:val="00B82662"/>
    <w:rsid w:val="00B93FE3"/>
    <w:rsid w:val="00B975A9"/>
    <w:rsid w:val="00BA18B6"/>
    <w:rsid w:val="00BB5624"/>
    <w:rsid w:val="00BC505A"/>
    <w:rsid w:val="00BD0972"/>
    <w:rsid w:val="00BD0C25"/>
    <w:rsid w:val="00BD16C3"/>
    <w:rsid w:val="00BD7C65"/>
    <w:rsid w:val="00BE0CBC"/>
    <w:rsid w:val="00BE1CF3"/>
    <w:rsid w:val="00BF2D1B"/>
    <w:rsid w:val="00BF33AE"/>
    <w:rsid w:val="00BF6BDC"/>
    <w:rsid w:val="00C01E32"/>
    <w:rsid w:val="00C12A9A"/>
    <w:rsid w:val="00C167D0"/>
    <w:rsid w:val="00C16AFD"/>
    <w:rsid w:val="00C2316C"/>
    <w:rsid w:val="00C461FC"/>
    <w:rsid w:val="00C467D4"/>
    <w:rsid w:val="00C46F8B"/>
    <w:rsid w:val="00C55BBD"/>
    <w:rsid w:val="00C57EB6"/>
    <w:rsid w:val="00C60A93"/>
    <w:rsid w:val="00C70323"/>
    <w:rsid w:val="00C70E5F"/>
    <w:rsid w:val="00C73C89"/>
    <w:rsid w:val="00C80D21"/>
    <w:rsid w:val="00C86619"/>
    <w:rsid w:val="00C930D2"/>
    <w:rsid w:val="00C94317"/>
    <w:rsid w:val="00CA5403"/>
    <w:rsid w:val="00CA595D"/>
    <w:rsid w:val="00CC6648"/>
    <w:rsid w:val="00CC75DE"/>
    <w:rsid w:val="00CD35A1"/>
    <w:rsid w:val="00CD7692"/>
    <w:rsid w:val="00CE4D4E"/>
    <w:rsid w:val="00CE5EC6"/>
    <w:rsid w:val="00CF36A3"/>
    <w:rsid w:val="00CF782E"/>
    <w:rsid w:val="00D07570"/>
    <w:rsid w:val="00D213B5"/>
    <w:rsid w:val="00D3242E"/>
    <w:rsid w:val="00D54821"/>
    <w:rsid w:val="00D56A98"/>
    <w:rsid w:val="00D57307"/>
    <w:rsid w:val="00D703F1"/>
    <w:rsid w:val="00D734CA"/>
    <w:rsid w:val="00D769BE"/>
    <w:rsid w:val="00D846C3"/>
    <w:rsid w:val="00D9012D"/>
    <w:rsid w:val="00DA488B"/>
    <w:rsid w:val="00DB0893"/>
    <w:rsid w:val="00DB6952"/>
    <w:rsid w:val="00DD100E"/>
    <w:rsid w:val="00DE0B33"/>
    <w:rsid w:val="00DE2D2E"/>
    <w:rsid w:val="00DE66B9"/>
    <w:rsid w:val="00DF2DDB"/>
    <w:rsid w:val="00DF7E78"/>
    <w:rsid w:val="00E048E3"/>
    <w:rsid w:val="00E04E78"/>
    <w:rsid w:val="00E17164"/>
    <w:rsid w:val="00E23020"/>
    <w:rsid w:val="00E26667"/>
    <w:rsid w:val="00E350AA"/>
    <w:rsid w:val="00E3795A"/>
    <w:rsid w:val="00E42EF5"/>
    <w:rsid w:val="00E43EBF"/>
    <w:rsid w:val="00E57EAA"/>
    <w:rsid w:val="00E616A7"/>
    <w:rsid w:val="00E63A71"/>
    <w:rsid w:val="00E674F1"/>
    <w:rsid w:val="00E7176F"/>
    <w:rsid w:val="00E72781"/>
    <w:rsid w:val="00E73A5C"/>
    <w:rsid w:val="00E75CC9"/>
    <w:rsid w:val="00E7625E"/>
    <w:rsid w:val="00E840CD"/>
    <w:rsid w:val="00EA0A65"/>
    <w:rsid w:val="00EA42BE"/>
    <w:rsid w:val="00EA78E7"/>
    <w:rsid w:val="00EB01A7"/>
    <w:rsid w:val="00EB0D3C"/>
    <w:rsid w:val="00EC7ABE"/>
    <w:rsid w:val="00ED0F9F"/>
    <w:rsid w:val="00EE4F02"/>
    <w:rsid w:val="00EE7405"/>
    <w:rsid w:val="00EF0EAD"/>
    <w:rsid w:val="00EF46D9"/>
    <w:rsid w:val="00F00BB7"/>
    <w:rsid w:val="00F0116D"/>
    <w:rsid w:val="00F10A6D"/>
    <w:rsid w:val="00F11A66"/>
    <w:rsid w:val="00F20A2E"/>
    <w:rsid w:val="00F21B80"/>
    <w:rsid w:val="00F2649F"/>
    <w:rsid w:val="00F270B2"/>
    <w:rsid w:val="00F308B9"/>
    <w:rsid w:val="00F33C41"/>
    <w:rsid w:val="00F33F68"/>
    <w:rsid w:val="00F34E9D"/>
    <w:rsid w:val="00F445D5"/>
    <w:rsid w:val="00F6109E"/>
    <w:rsid w:val="00F64952"/>
    <w:rsid w:val="00F70DDF"/>
    <w:rsid w:val="00F71402"/>
    <w:rsid w:val="00F7514E"/>
    <w:rsid w:val="00F75295"/>
    <w:rsid w:val="00F75F27"/>
    <w:rsid w:val="00F76A6B"/>
    <w:rsid w:val="00F92B52"/>
    <w:rsid w:val="00F9694A"/>
    <w:rsid w:val="00FA0085"/>
    <w:rsid w:val="00FA0CB8"/>
    <w:rsid w:val="00FC79D3"/>
    <w:rsid w:val="00FD1E8C"/>
    <w:rsid w:val="00FE0541"/>
    <w:rsid w:val="00FE3FE4"/>
    <w:rsid w:val="00FE6B9B"/>
    <w:rsid w:val="00FF4302"/>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5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Header">
    <w:name w:val="header"/>
    <w:basedOn w:val="Normal"/>
    <w:link w:val="HeaderChar"/>
    <w:uiPriority w:val="99"/>
    <w:unhideWhenUsed/>
    <w:rsid w:val="006E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52"/>
    <w:rPr>
      <w:rFonts w:asciiTheme="minorHAnsi" w:hAnsiTheme="minorHAnsi" w:cstheme="minorBidi"/>
      <w:sz w:val="22"/>
      <w:szCs w:val="22"/>
    </w:rPr>
  </w:style>
  <w:style w:type="paragraph" w:styleId="Footer">
    <w:name w:val="footer"/>
    <w:basedOn w:val="Normal"/>
    <w:link w:val="FooterChar"/>
    <w:uiPriority w:val="99"/>
    <w:unhideWhenUsed/>
    <w:rsid w:val="006E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5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DF"/>
    <w:rPr>
      <w:rFonts w:ascii="Segoe UI" w:hAnsi="Segoe UI" w:cs="Segoe UI"/>
      <w:sz w:val="18"/>
      <w:szCs w:val="18"/>
    </w:rPr>
  </w:style>
  <w:style w:type="paragraph" w:styleId="NormalWeb">
    <w:name w:val="Normal (Web)"/>
    <w:basedOn w:val="Normal"/>
    <w:uiPriority w:val="99"/>
    <w:semiHidden/>
    <w:unhideWhenUsed/>
    <w:rsid w:val="00F76A6B"/>
    <w:rPr>
      <w:rFonts w:ascii="Times New Roman" w:hAnsi="Times New Roman" w:cs="Times New Roman"/>
      <w:sz w:val="24"/>
      <w:szCs w:val="24"/>
    </w:rPr>
  </w:style>
  <w:style w:type="character" w:styleId="IntenseEmphasis">
    <w:name w:val="Intense Emphasis"/>
    <w:basedOn w:val="DefaultParagraphFont"/>
    <w:uiPriority w:val="21"/>
    <w:qFormat/>
    <w:rsid w:val="00D769BE"/>
    <w:rPr>
      <w:b/>
      <w:bCs/>
      <w:i/>
      <w:iCs/>
      <w:color w:val="4F81BD" w:themeColor="accent1"/>
    </w:rPr>
  </w:style>
  <w:style w:type="table" w:styleId="TableGrid">
    <w:name w:val="Table Grid"/>
    <w:basedOn w:val="TableNormal"/>
    <w:uiPriority w:val="59"/>
    <w:rsid w:val="00F2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204D"/>
    <w:rPr>
      <w:b/>
      <w:bCs/>
      <w:i w:val="0"/>
      <w:iCs w:val="0"/>
    </w:rPr>
  </w:style>
  <w:style w:type="character" w:customStyle="1" w:styleId="st1">
    <w:name w:val="st1"/>
    <w:basedOn w:val="DefaultParagraphFont"/>
    <w:rsid w:val="00B1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5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Header">
    <w:name w:val="header"/>
    <w:basedOn w:val="Normal"/>
    <w:link w:val="HeaderChar"/>
    <w:uiPriority w:val="99"/>
    <w:unhideWhenUsed/>
    <w:rsid w:val="006E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52"/>
    <w:rPr>
      <w:rFonts w:asciiTheme="minorHAnsi" w:hAnsiTheme="minorHAnsi" w:cstheme="minorBidi"/>
      <w:sz w:val="22"/>
      <w:szCs w:val="22"/>
    </w:rPr>
  </w:style>
  <w:style w:type="paragraph" w:styleId="Footer">
    <w:name w:val="footer"/>
    <w:basedOn w:val="Normal"/>
    <w:link w:val="FooterChar"/>
    <w:uiPriority w:val="99"/>
    <w:unhideWhenUsed/>
    <w:rsid w:val="006E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5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DF"/>
    <w:rPr>
      <w:rFonts w:ascii="Segoe UI" w:hAnsi="Segoe UI" w:cs="Segoe UI"/>
      <w:sz w:val="18"/>
      <w:szCs w:val="18"/>
    </w:rPr>
  </w:style>
  <w:style w:type="paragraph" w:styleId="NormalWeb">
    <w:name w:val="Normal (Web)"/>
    <w:basedOn w:val="Normal"/>
    <w:uiPriority w:val="99"/>
    <w:semiHidden/>
    <w:unhideWhenUsed/>
    <w:rsid w:val="00F76A6B"/>
    <w:rPr>
      <w:rFonts w:ascii="Times New Roman" w:hAnsi="Times New Roman" w:cs="Times New Roman"/>
      <w:sz w:val="24"/>
      <w:szCs w:val="24"/>
    </w:rPr>
  </w:style>
  <w:style w:type="character" w:styleId="IntenseEmphasis">
    <w:name w:val="Intense Emphasis"/>
    <w:basedOn w:val="DefaultParagraphFont"/>
    <w:uiPriority w:val="21"/>
    <w:qFormat/>
    <w:rsid w:val="00D769BE"/>
    <w:rPr>
      <w:b/>
      <w:bCs/>
      <w:i/>
      <w:iCs/>
      <w:color w:val="4F81BD" w:themeColor="accent1"/>
    </w:rPr>
  </w:style>
  <w:style w:type="table" w:styleId="TableGrid">
    <w:name w:val="Table Grid"/>
    <w:basedOn w:val="TableNormal"/>
    <w:uiPriority w:val="59"/>
    <w:rsid w:val="00F2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204D"/>
    <w:rPr>
      <w:b/>
      <w:bCs/>
      <w:i w:val="0"/>
      <w:iCs w:val="0"/>
    </w:rPr>
  </w:style>
  <w:style w:type="character" w:customStyle="1" w:styleId="st1">
    <w:name w:val="st1"/>
    <w:basedOn w:val="DefaultParagraphFont"/>
    <w:rsid w:val="00B1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2978">
      <w:bodyDiv w:val="1"/>
      <w:marLeft w:val="0"/>
      <w:marRight w:val="0"/>
      <w:marTop w:val="0"/>
      <w:marBottom w:val="0"/>
      <w:divBdr>
        <w:top w:val="none" w:sz="0" w:space="0" w:color="auto"/>
        <w:left w:val="none" w:sz="0" w:space="0" w:color="auto"/>
        <w:bottom w:val="none" w:sz="0" w:space="0" w:color="auto"/>
        <w:right w:val="none" w:sz="0" w:space="0" w:color="auto"/>
      </w:divBdr>
    </w:div>
    <w:div w:id="257101345">
      <w:bodyDiv w:val="1"/>
      <w:marLeft w:val="0"/>
      <w:marRight w:val="0"/>
      <w:marTop w:val="0"/>
      <w:marBottom w:val="0"/>
      <w:divBdr>
        <w:top w:val="none" w:sz="0" w:space="0" w:color="auto"/>
        <w:left w:val="none" w:sz="0" w:space="0" w:color="auto"/>
        <w:bottom w:val="none" w:sz="0" w:space="0" w:color="auto"/>
        <w:right w:val="none" w:sz="0" w:space="0" w:color="auto"/>
      </w:divBdr>
    </w:div>
    <w:div w:id="413673572">
      <w:bodyDiv w:val="1"/>
      <w:marLeft w:val="0"/>
      <w:marRight w:val="0"/>
      <w:marTop w:val="0"/>
      <w:marBottom w:val="0"/>
      <w:divBdr>
        <w:top w:val="none" w:sz="0" w:space="0" w:color="auto"/>
        <w:left w:val="none" w:sz="0" w:space="0" w:color="auto"/>
        <w:bottom w:val="none" w:sz="0" w:space="0" w:color="auto"/>
        <w:right w:val="none" w:sz="0" w:space="0" w:color="auto"/>
      </w:divBdr>
    </w:div>
    <w:div w:id="579876719">
      <w:bodyDiv w:val="1"/>
      <w:marLeft w:val="0"/>
      <w:marRight w:val="0"/>
      <w:marTop w:val="0"/>
      <w:marBottom w:val="0"/>
      <w:divBdr>
        <w:top w:val="none" w:sz="0" w:space="0" w:color="auto"/>
        <w:left w:val="none" w:sz="0" w:space="0" w:color="auto"/>
        <w:bottom w:val="none" w:sz="0" w:space="0" w:color="auto"/>
        <w:right w:val="none" w:sz="0" w:space="0" w:color="auto"/>
      </w:divBdr>
    </w:div>
    <w:div w:id="825439778">
      <w:bodyDiv w:val="1"/>
      <w:marLeft w:val="0"/>
      <w:marRight w:val="0"/>
      <w:marTop w:val="0"/>
      <w:marBottom w:val="0"/>
      <w:divBdr>
        <w:top w:val="none" w:sz="0" w:space="0" w:color="auto"/>
        <w:left w:val="none" w:sz="0" w:space="0" w:color="auto"/>
        <w:bottom w:val="none" w:sz="0" w:space="0" w:color="auto"/>
        <w:right w:val="none" w:sz="0" w:space="0" w:color="auto"/>
      </w:divBdr>
    </w:div>
    <w:div w:id="8536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BB82-BC6D-47ED-ABEB-4665A056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Ashford</dc:creator>
  <cp:lastModifiedBy>Derry Nugent</cp:lastModifiedBy>
  <cp:revision>3</cp:revision>
  <cp:lastPrinted>2017-01-04T10:04:00Z</cp:lastPrinted>
  <dcterms:created xsi:type="dcterms:W3CDTF">2018-03-14T13:55:00Z</dcterms:created>
  <dcterms:modified xsi:type="dcterms:W3CDTF">2018-03-28T12:57:00Z</dcterms:modified>
</cp:coreProperties>
</file>