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AB9AE" w14:textId="77777777" w:rsidR="00441059" w:rsidRDefault="00441059" w:rsidP="00C0351E">
      <w:pPr>
        <w:jc w:val="right"/>
      </w:pPr>
    </w:p>
    <w:p w14:paraId="792609C3" w14:textId="09BEBB47" w:rsidR="002842F5" w:rsidRDefault="00C0351E" w:rsidP="00C0351E">
      <w:pPr>
        <w:jc w:val="right"/>
      </w:pPr>
      <w:r>
        <w:rPr>
          <w:noProof/>
          <w:lang w:eastAsia="en-GB"/>
        </w:rPr>
        <w:drawing>
          <wp:inline distT="0" distB="0" distL="0" distR="0" wp14:anchorId="28DDB770" wp14:editId="5CD319DB">
            <wp:extent cx="2136775" cy="5067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17B0C" w14:textId="77777777" w:rsidR="00C0351E" w:rsidRDefault="00C0351E" w:rsidP="00C0351E">
      <w:pPr>
        <w:spacing w:after="0" w:line="240" w:lineRule="auto"/>
      </w:pPr>
      <w:r>
        <w:t>Healthwatch Northumberland Board meeting</w:t>
      </w:r>
    </w:p>
    <w:p w14:paraId="3AEA29FD" w14:textId="184B5F7D" w:rsidR="001F60E1" w:rsidRDefault="00C0351E" w:rsidP="001F60E1">
      <w:pPr>
        <w:spacing w:after="0" w:line="240" w:lineRule="auto"/>
      </w:pPr>
      <w:r>
        <w:t xml:space="preserve">Tuesday </w:t>
      </w:r>
      <w:r w:rsidR="0050565D">
        <w:t>1</w:t>
      </w:r>
      <w:r w:rsidR="00F802AA">
        <w:t>5</w:t>
      </w:r>
      <w:r w:rsidR="0050565D">
        <w:t xml:space="preserve"> September</w:t>
      </w:r>
      <w:r w:rsidR="0079781C">
        <w:t xml:space="preserve"> 2020</w:t>
      </w:r>
      <w:r>
        <w:t xml:space="preserve"> </w:t>
      </w:r>
    </w:p>
    <w:p w14:paraId="639DEEBC" w14:textId="3CDC9204" w:rsidR="000B08D5" w:rsidRDefault="000B08D5" w:rsidP="001F60E1">
      <w:pPr>
        <w:spacing w:after="0" w:line="240" w:lineRule="auto"/>
      </w:pPr>
    </w:p>
    <w:p w14:paraId="74DA769F" w14:textId="3E5A1F38" w:rsidR="000B08D5" w:rsidRDefault="000B08D5" w:rsidP="001F60E1">
      <w:pPr>
        <w:spacing w:after="0" w:line="240" w:lineRule="auto"/>
      </w:pPr>
      <w:r>
        <w:t>Via Zoom</w:t>
      </w:r>
    </w:p>
    <w:p w14:paraId="288A9D07" w14:textId="77777777" w:rsidR="0079781C" w:rsidRDefault="0079781C" w:rsidP="00C0351E">
      <w:pPr>
        <w:spacing w:after="0" w:line="240" w:lineRule="auto"/>
      </w:pPr>
    </w:p>
    <w:p w14:paraId="5E6A0D42" w14:textId="44846DF8" w:rsidR="00AB2098" w:rsidRPr="00AB2098" w:rsidRDefault="000B08D5" w:rsidP="00C0351E">
      <w:pPr>
        <w:spacing w:after="0" w:line="240" w:lineRule="auto"/>
        <w:rPr>
          <w:bCs/>
        </w:rPr>
      </w:pPr>
      <w:r w:rsidRPr="000B08D5">
        <w:rPr>
          <w:bCs/>
        </w:rPr>
        <w:t>10.</w:t>
      </w:r>
      <w:r w:rsidR="009B51D8">
        <w:rPr>
          <w:bCs/>
        </w:rPr>
        <w:t>00</w:t>
      </w:r>
      <w:r w:rsidRPr="000B08D5">
        <w:rPr>
          <w:bCs/>
        </w:rPr>
        <w:t>am to</w:t>
      </w:r>
      <w:r>
        <w:rPr>
          <w:bCs/>
        </w:rPr>
        <w:t xml:space="preserve"> </w:t>
      </w:r>
      <w:r w:rsidR="009B51D8">
        <w:rPr>
          <w:bCs/>
        </w:rPr>
        <w:t>11:45am</w:t>
      </w:r>
    </w:p>
    <w:p w14:paraId="5B14D274" w14:textId="48B80061" w:rsidR="00AB2098" w:rsidRPr="00AB2098" w:rsidRDefault="00AB2098" w:rsidP="00C0351E">
      <w:pPr>
        <w:spacing w:after="0" w:line="240" w:lineRule="auto"/>
        <w:rPr>
          <w:bCs/>
        </w:rPr>
      </w:pPr>
    </w:p>
    <w:p w14:paraId="2A03165B" w14:textId="77777777" w:rsidR="00C0351E" w:rsidRDefault="00C0351E" w:rsidP="00C0351E">
      <w:pPr>
        <w:spacing w:after="0" w:line="240" w:lineRule="auto"/>
        <w:rPr>
          <w:b/>
        </w:rPr>
      </w:pPr>
      <w:r w:rsidRPr="00C0351E">
        <w:rPr>
          <w:b/>
        </w:rPr>
        <w:t>Agenda</w:t>
      </w:r>
    </w:p>
    <w:p w14:paraId="537D5AD4" w14:textId="77777777" w:rsidR="004D5CD8" w:rsidRPr="00C0351E" w:rsidRDefault="004D5CD8" w:rsidP="00C0351E">
      <w:pPr>
        <w:spacing w:after="0" w:line="240" w:lineRule="auto"/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1"/>
        <w:gridCol w:w="4976"/>
        <w:gridCol w:w="1107"/>
        <w:gridCol w:w="2217"/>
      </w:tblGrid>
      <w:tr w:rsidR="00C0351E" w14:paraId="21BBA69A" w14:textId="77777777" w:rsidTr="00866C6D">
        <w:tc>
          <w:tcPr>
            <w:tcW w:w="721" w:type="dxa"/>
          </w:tcPr>
          <w:p w14:paraId="0B125295" w14:textId="6B25E575" w:rsidR="00C0351E" w:rsidRDefault="00A11F8D" w:rsidP="00C0351E">
            <w:r>
              <w:t>1</w:t>
            </w:r>
            <w:r w:rsidR="000B08D5">
              <w:t>0</w:t>
            </w:r>
            <w:r>
              <w:t>:</w:t>
            </w:r>
            <w:r w:rsidR="009B51D8">
              <w:t>00</w:t>
            </w:r>
          </w:p>
        </w:tc>
        <w:tc>
          <w:tcPr>
            <w:tcW w:w="4976" w:type="dxa"/>
          </w:tcPr>
          <w:p w14:paraId="58F6D041" w14:textId="30FA6C6F" w:rsidR="009D33CC" w:rsidRDefault="00C0351E" w:rsidP="00952D21">
            <w:pPr>
              <w:pStyle w:val="ListParagraph"/>
              <w:numPr>
                <w:ilvl w:val="0"/>
                <w:numId w:val="7"/>
              </w:numPr>
              <w:ind w:left="169" w:hanging="169"/>
            </w:pPr>
            <w:r w:rsidRPr="00C0351E">
              <w:t xml:space="preserve">Introductions, </w:t>
            </w:r>
            <w:r w:rsidR="006D6A73" w:rsidRPr="00C0351E">
              <w:t>apologies,</w:t>
            </w:r>
            <w:r w:rsidRPr="00C0351E">
              <w:t xml:space="preserve"> and declarations of interest            </w:t>
            </w:r>
          </w:p>
          <w:p w14:paraId="0FA03B50" w14:textId="77777777" w:rsidR="00C0351E" w:rsidRDefault="00C0351E" w:rsidP="00C0351E">
            <w:r w:rsidRPr="00C0351E">
              <w:t xml:space="preserve">             </w:t>
            </w:r>
          </w:p>
        </w:tc>
        <w:tc>
          <w:tcPr>
            <w:tcW w:w="1107" w:type="dxa"/>
          </w:tcPr>
          <w:p w14:paraId="11101C8B" w14:textId="56F9EBA1" w:rsidR="00C0351E" w:rsidRDefault="00BB5A24" w:rsidP="00C0351E">
            <w:r>
              <w:t>DT</w:t>
            </w:r>
          </w:p>
        </w:tc>
        <w:tc>
          <w:tcPr>
            <w:tcW w:w="2217" w:type="dxa"/>
          </w:tcPr>
          <w:p w14:paraId="3223C7FB" w14:textId="7B1FCD1D" w:rsidR="00C0351E" w:rsidRPr="00A11F8D" w:rsidRDefault="00C0351E" w:rsidP="00A11F8D">
            <w:pPr>
              <w:rPr>
                <w:sz w:val="20"/>
              </w:rPr>
            </w:pPr>
          </w:p>
        </w:tc>
      </w:tr>
      <w:tr w:rsidR="00BB5A24" w14:paraId="2241224D" w14:textId="77777777" w:rsidTr="00866C6D">
        <w:tc>
          <w:tcPr>
            <w:tcW w:w="721" w:type="dxa"/>
          </w:tcPr>
          <w:p w14:paraId="36F32130" w14:textId="703069E1" w:rsidR="00BB5A24" w:rsidRDefault="00A11F8D" w:rsidP="00C0351E">
            <w:r>
              <w:t>1</w:t>
            </w:r>
            <w:r w:rsidR="000B08D5">
              <w:t>0</w:t>
            </w:r>
            <w:r>
              <w:t>:</w:t>
            </w:r>
            <w:r w:rsidR="009B51D8">
              <w:t>0</w:t>
            </w:r>
            <w:r w:rsidR="000B08D5">
              <w:t>2</w:t>
            </w:r>
          </w:p>
        </w:tc>
        <w:tc>
          <w:tcPr>
            <w:tcW w:w="4976" w:type="dxa"/>
          </w:tcPr>
          <w:p w14:paraId="284CED9B" w14:textId="38C6DF9F" w:rsidR="00BB5A24" w:rsidRDefault="00BB5A24" w:rsidP="00952D21">
            <w:pPr>
              <w:pStyle w:val="ListParagraph"/>
              <w:numPr>
                <w:ilvl w:val="0"/>
                <w:numId w:val="7"/>
              </w:numPr>
              <w:ind w:left="169" w:hanging="169"/>
            </w:pPr>
            <w:r w:rsidRPr="00C0351E">
              <w:t>Minutes of last meeting</w:t>
            </w:r>
            <w:r w:rsidR="00D701FB">
              <w:t xml:space="preserve"> </w:t>
            </w:r>
          </w:p>
          <w:p w14:paraId="2A440B82" w14:textId="77777777" w:rsidR="00BB5A24" w:rsidRDefault="00BB5A24" w:rsidP="00952D21">
            <w:pPr>
              <w:pStyle w:val="ListParagraph"/>
              <w:ind w:left="169"/>
            </w:pPr>
          </w:p>
        </w:tc>
        <w:tc>
          <w:tcPr>
            <w:tcW w:w="1107" w:type="dxa"/>
          </w:tcPr>
          <w:p w14:paraId="0F7A368C" w14:textId="630098A7" w:rsidR="00BB5A24" w:rsidRDefault="00BB5A24">
            <w:r w:rsidRPr="00824928">
              <w:t>D</w:t>
            </w:r>
            <w:r w:rsidR="00D20B46">
              <w:t>T</w:t>
            </w:r>
          </w:p>
        </w:tc>
        <w:tc>
          <w:tcPr>
            <w:tcW w:w="2217" w:type="dxa"/>
          </w:tcPr>
          <w:p w14:paraId="5E8B54CD" w14:textId="53498F63" w:rsidR="00BB5A24" w:rsidRPr="00866C6D" w:rsidRDefault="00866C6D" w:rsidP="00A11F8D">
            <w:pPr>
              <w:rPr>
                <w:szCs w:val="24"/>
              </w:rPr>
            </w:pPr>
            <w:r w:rsidRPr="00866C6D">
              <w:rPr>
                <w:szCs w:val="24"/>
              </w:rPr>
              <w:t>For decision</w:t>
            </w:r>
          </w:p>
        </w:tc>
      </w:tr>
      <w:tr w:rsidR="00BB5A24" w14:paraId="2AD74EC6" w14:textId="77777777" w:rsidTr="00866C6D">
        <w:tc>
          <w:tcPr>
            <w:tcW w:w="721" w:type="dxa"/>
          </w:tcPr>
          <w:p w14:paraId="37CDB80B" w14:textId="130090B7" w:rsidR="00BB5A24" w:rsidRDefault="00A11F8D" w:rsidP="00C0351E">
            <w:r>
              <w:t>1</w:t>
            </w:r>
            <w:r w:rsidR="000B08D5">
              <w:t>0</w:t>
            </w:r>
            <w:r>
              <w:t>:</w:t>
            </w:r>
            <w:r w:rsidR="009B51D8">
              <w:t>0</w:t>
            </w:r>
            <w:r w:rsidR="000B08D5">
              <w:t>4</w:t>
            </w:r>
          </w:p>
        </w:tc>
        <w:tc>
          <w:tcPr>
            <w:tcW w:w="4976" w:type="dxa"/>
          </w:tcPr>
          <w:p w14:paraId="6A1A5031" w14:textId="77777777" w:rsidR="00BB5A24" w:rsidRDefault="00BB5A24" w:rsidP="00952D21">
            <w:pPr>
              <w:pStyle w:val="ListParagraph"/>
              <w:numPr>
                <w:ilvl w:val="0"/>
                <w:numId w:val="7"/>
              </w:numPr>
              <w:ind w:left="169" w:hanging="169"/>
            </w:pPr>
            <w:r w:rsidRPr="00C0351E">
              <w:t>Action Points</w:t>
            </w:r>
          </w:p>
          <w:p w14:paraId="0E834B9C" w14:textId="77777777" w:rsidR="00BB5A24" w:rsidRDefault="00BB5A24" w:rsidP="00952D21">
            <w:pPr>
              <w:pStyle w:val="ListParagraph"/>
              <w:ind w:left="169"/>
            </w:pPr>
          </w:p>
        </w:tc>
        <w:tc>
          <w:tcPr>
            <w:tcW w:w="1107" w:type="dxa"/>
          </w:tcPr>
          <w:p w14:paraId="5DF8510C" w14:textId="5DFD6ADF" w:rsidR="00BB5A24" w:rsidRDefault="00D20B46">
            <w:r>
              <w:t>DT</w:t>
            </w:r>
          </w:p>
        </w:tc>
        <w:tc>
          <w:tcPr>
            <w:tcW w:w="2217" w:type="dxa"/>
          </w:tcPr>
          <w:p w14:paraId="1A4A2E1A" w14:textId="3E1752E5" w:rsidR="00BB5A24" w:rsidRPr="00866C6D" w:rsidRDefault="00866C6D" w:rsidP="00A11F8D">
            <w:pPr>
              <w:rPr>
                <w:szCs w:val="24"/>
              </w:rPr>
            </w:pPr>
            <w:r w:rsidRPr="00866C6D">
              <w:rPr>
                <w:szCs w:val="24"/>
              </w:rPr>
              <w:t>To note</w:t>
            </w:r>
          </w:p>
        </w:tc>
      </w:tr>
      <w:tr w:rsidR="007A6880" w14:paraId="50293C54" w14:textId="77777777" w:rsidTr="00866C6D">
        <w:tc>
          <w:tcPr>
            <w:tcW w:w="721" w:type="dxa"/>
          </w:tcPr>
          <w:p w14:paraId="20F5C5AB" w14:textId="338FF6A2" w:rsidR="007A6880" w:rsidRDefault="00A11F8D" w:rsidP="007A6880">
            <w:r>
              <w:t>1</w:t>
            </w:r>
            <w:r w:rsidR="00676F39">
              <w:t>0</w:t>
            </w:r>
            <w:r>
              <w:t>:</w:t>
            </w:r>
            <w:r w:rsidR="009B51D8">
              <w:t>0</w:t>
            </w:r>
            <w:r w:rsidR="00676F39">
              <w:t>6</w:t>
            </w:r>
          </w:p>
        </w:tc>
        <w:tc>
          <w:tcPr>
            <w:tcW w:w="4976" w:type="dxa"/>
          </w:tcPr>
          <w:p w14:paraId="0FACEC65" w14:textId="155ECF28" w:rsidR="007A6880" w:rsidRDefault="007A6880" w:rsidP="00952D21">
            <w:pPr>
              <w:pStyle w:val="ListParagraph"/>
              <w:numPr>
                <w:ilvl w:val="0"/>
                <w:numId w:val="7"/>
              </w:numPr>
              <w:ind w:left="169" w:hanging="169"/>
            </w:pPr>
            <w:r>
              <w:t>Matters arising</w:t>
            </w:r>
            <w:r w:rsidR="00564258">
              <w:t xml:space="preserve"> </w:t>
            </w:r>
            <w:r w:rsidR="0050565D">
              <w:t>23 June 2020</w:t>
            </w:r>
          </w:p>
          <w:p w14:paraId="2440CFC1" w14:textId="08A5D6EB" w:rsidR="007A6880" w:rsidRDefault="007A6880" w:rsidP="007A6880"/>
        </w:tc>
        <w:tc>
          <w:tcPr>
            <w:tcW w:w="1107" w:type="dxa"/>
          </w:tcPr>
          <w:p w14:paraId="656EDCDA" w14:textId="2A66AEE0" w:rsidR="007A6880" w:rsidRDefault="00564258" w:rsidP="007A6880">
            <w:r>
              <w:t>DT</w:t>
            </w:r>
          </w:p>
        </w:tc>
        <w:tc>
          <w:tcPr>
            <w:tcW w:w="2217" w:type="dxa"/>
          </w:tcPr>
          <w:p w14:paraId="60A90B74" w14:textId="075B89AC" w:rsidR="007A6880" w:rsidRPr="00866C6D" w:rsidRDefault="00866C6D" w:rsidP="00A11F8D">
            <w:pPr>
              <w:rPr>
                <w:szCs w:val="24"/>
              </w:rPr>
            </w:pPr>
            <w:r w:rsidRPr="00866C6D">
              <w:rPr>
                <w:szCs w:val="24"/>
              </w:rPr>
              <w:t>For discussion</w:t>
            </w:r>
          </w:p>
        </w:tc>
      </w:tr>
      <w:tr w:rsidR="002621DD" w14:paraId="01E183F5" w14:textId="77777777" w:rsidTr="00866C6D">
        <w:tc>
          <w:tcPr>
            <w:tcW w:w="721" w:type="dxa"/>
          </w:tcPr>
          <w:p w14:paraId="71638887" w14:textId="0E21B82D" w:rsidR="002621DD" w:rsidRDefault="002621DD" w:rsidP="007A6880">
            <w:r>
              <w:t>10:</w:t>
            </w:r>
            <w:r w:rsidR="009B51D8">
              <w:t>11</w:t>
            </w:r>
          </w:p>
        </w:tc>
        <w:tc>
          <w:tcPr>
            <w:tcW w:w="4976" w:type="dxa"/>
          </w:tcPr>
          <w:p w14:paraId="127993D0" w14:textId="1CDBC3FF" w:rsidR="002621DD" w:rsidRDefault="002621DD" w:rsidP="00952D21">
            <w:pPr>
              <w:pStyle w:val="ListParagraph"/>
              <w:numPr>
                <w:ilvl w:val="0"/>
                <w:numId w:val="7"/>
              </w:numPr>
              <w:ind w:left="169" w:hanging="169"/>
            </w:pPr>
            <w:r>
              <w:t>Questions from the public</w:t>
            </w:r>
          </w:p>
        </w:tc>
        <w:tc>
          <w:tcPr>
            <w:tcW w:w="1107" w:type="dxa"/>
          </w:tcPr>
          <w:p w14:paraId="5D285446" w14:textId="6F08F021" w:rsidR="002621DD" w:rsidRDefault="002621DD" w:rsidP="007A6880">
            <w:r>
              <w:t>DT</w:t>
            </w:r>
          </w:p>
        </w:tc>
        <w:tc>
          <w:tcPr>
            <w:tcW w:w="2217" w:type="dxa"/>
          </w:tcPr>
          <w:p w14:paraId="6F35E6BB" w14:textId="5395B474" w:rsidR="002621DD" w:rsidRPr="00866C6D" w:rsidRDefault="00866C6D" w:rsidP="00A11F8D">
            <w:pPr>
              <w:rPr>
                <w:szCs w:val="24"/>
              </w:rPr>
            </w:pPr>
            <w:r w:rsidRPr="00866C6D">
              <w:rPr>
                <w:szCs w:val="24"/>
              </w:rPr>
              <w:t>For discussion and decision</w:t>
            </w:r>
          </w:p>
        </w:tc>
      </w:tr>
      <w:tr w:rsidR="002E4012" w14:paraId="27392B78" w14:textId="77777777" w:rsidTr="00866C6D">
        <w:tc>
          <w:tcPr>
            <w:tcW w:w="721" w:type="dxa"/>
          </w:tcPr>
          <w:p w14:paraId="31222207" w14:textId="725D9DD8" w:rsidR="002E4012" w:rsidRDefault="002E4012" w:rsidP="007A6880">
            <w:r>
              <w:t>10:</w:t>
            </w:r>
            <w:r w:rsidR="009B51D8">
              <w:t>16</w:t>
            </w:r>
          </w:p>
        </w:tc>
        <w:tc>
          <w:tcPr>
            <w:tcW w:w="4976" w:type="dxa"/>
          </w:tcPr>
          <w:p w14:paraId="1CF0BF33" w14:textId="77777777" w:rsidR="002E4012" w:rsidRDefault="0050565D" w:rsidP="00952D21">
            <w:pPr>
              <w:pStyle w:val="ListParagraph"/>
              <w:numPr>
                <w:ilvl w:val="0"/>
                <w:numId w:val="7"/>
              </w:numPr>
              <w:ind w:left="169" w:hanging="169"/>
            </w:pPr>
            <w:r>
              <w:t xml:space="preserve"> </w:t>
            </w:r>
            <w:r w:rsidR="00D12718">
              <w:t>Communication and Marketing Update</w:t>
            </w:r>
            <w:r>
              <w:t xml:space="preserve"> </w:t>
            </w:r>
            <w:r w:rsidR="00D12718">
              <w:t>Presentation</w:t>
            </w:r>
          </w:p>
          <w:p w14:paraId="058039B8" w14:textId="056C0B0E" w:rsidR="00A35319" w:rsidRDefault="00A35319" w:rsidP="00A35319">
            <w:pPr>
              <w:pStyle w:val="ListParagraph"/>
              <w:ind w:left="169"/>
            </w:pPr>
          </w:p>
        </w:tc>
        <w:tc>
          <w:tcPr>
            <w:tcW w:w="1107" w:type="dxa"/>
          </w:tcPr>
          <w:p w14:paraId="2332ECC9" w14:textId="43FE9F0A" w:rsidR="002E4012" w:rsidRDefault="002E4012" w:rsidP="007A6880">
            <w:r>
              <w:t>CJ</w:t>
            </w:r>
          </w:p>
        </w:tc>
        <w:tc>
          <w:tcPr>
            <w:tcW w:w="2217" w:type="dxa"/>
          </w:tcPr>
          <w:p w14:paraId="67778E29" w14:textId="6936A494" w:rsidR="002E4012" w:rsidRPr="00866C6D" w:rsidRDefault="00866C6D" w:rsidP="002E4012">
            <w:pPr>
              <w:rPr>
                <w:szCs w:val="24"/>
              </w:rPr>
            </w:pPr>
            <w:r w:rsidRPr="00866C6D">
              <w:rPr>
                <w:szCs w:val="24"/>
              </w:rPr>
              <w:t>For discussion</w:t>
            </w:r>
          </w:p>
          <w:p w14:paraId="73B2A38C" w14:textId="7095A1C5" w:rsidR="00866C6D" w:rsidRPr="00866C6D" w:rsidRDefault="00866C6D" w:rsidP="002E4012">
            <w:pPr>
              <w:rPr>
                <w:szCs w:val="24"/>
              </w:rPr>
            </w:pPr>
          </w:p>
        </w:tc>
      </w:tr>
      <w:tr w:rsidR="007A6880" w14:paraId="016CDCA7" w14:textId="77777777" w:rsidTr="00866C6D">
        <w:tc>
          <w:tcPr>
            <w:tcW w:w="721" w:type="dxa"/>
          </w:tcPr>
          <w:p w14:paraId="65C7F794" w14:textId="475EBE41" w:rsidR="007A6880" w:rsidRDefault="002E4012" w:rsidP="007A6880">
            <w:r>
              <w:t>10:</w:t>
            </w:r>
            <w:r w:rsidR="009B51D8">
              <w:t>31</w:t>
            </w:r>
          </w:p>
        </w:tc>
        <w:tc>
          <w:tcPr>
            <w:tcW w:w="4976" w:type="dxa"/>
          </w:tcPr>
          <w:p w14:paraId="2865E800" w14:textId="5858FA62" w:rsidR="007A6880" w:rsidRDefault="007A6880" w:rsidP="00952D21">
            <w:pPr>
              <w:pStyle w:val="ListParagraph"/>
              <w:numPr>
                <w:ilvl w:val="0"/>
                <w:numId w:val="7"/>
              </w:numPr>
              <w:ind w:left="169" w:hanging="169"/>
            </w:pPr>
            <w:r>
              <w:t xml:space="preserve">Operations and Financial </w:t>
            </w:r>
            <w:r w:rsidR="00D12718">
              <w:t>Update</w:t>
            </w:r>
          </w:p>
          <w:p w14:paraId="4371D8C9" w14:textId="44599E8F" w:rsidR="007A6880" w:rsidRDefault="007A6880" w:rsidP="00952D21"/>
        </w:tc>
        <w:tc>
          <w:tcPr>
            <w:tcW w:w="1107" w:type="dxa"/>
          </w:tcPr>
          <w:p w14:paraId="01965FB4" w14:textId="645410E6" w:rsidR="007A6880" w:rsidRDefault="00D20B46" w:rsidP="007A6880">
            <w:r>
              <w:t>DN</w:t>
            </w:r>
          </w:p>
        </w:tc>
        <w:tc>
          <w:tcPr>
            <w:tcW w:w="2217" w:type="dxa"/>
          </w:tcPr>
          <w:p w14:paraId="00E23737" w14:textId="7598E20D" w:rsidR="00A11F8D" w:rsidRPr="00866C6D" w:rsidRDefault="00866C6D" w:rsidP="00A11F8D">
            <w:pPr>
              <w:rPr>
                <w:szCs w:val="24"/>
              </w:rPr>
            </w:pPr>
            <w:r w:rsidRPr="00866C6D">
              <w:rPr>
                <w:szCs w:val="24"/>
              </w:rPr>
              <w:t>For discussion</w:t>
            </w:r>
          </w:p>
        </w:tc>
      </w:tr>
      <w:tr w:rsidR="004F5026" w14:paraId="1588D161" w14:textId="77777777" w:rsidTr="00866C6D">
        <w:tc>
          <w:tcPr>
            <w:tcW w:w="721" w:type="dxa"/>
          </w:tcPr>
          <w:p w14:paraId="207E3FBF" w14:textId="6A5F139A" w:rsidR="004F5026" w:rsidRDefault="004F5026" w:rsidP="0093597D">
            <w:r>
              <w:t>10:46</w:t>
            </w:r>
          </w:p>
        </w:tc>
        <w:tc>
          <w:tcPr>
            <w:tcW w:w="4976" w:type="dxa"/>
          </w:tcPr>
          <w:p w14:paraId="1A1D3EBB" w14:textId="77777777" w:rsidR="004F5026" w:rsidRDefault="004F5026" w:rsidP="00D12718">
            <w:pPr>
              <w:pStyle w:val="ListParagraph"/>
              <w:numPr>
                <w:ilvl w:val="0"/>
                <w:numId w:val="7"/>
              </w:numPr>
              <w:ind w:left="169" w:hanging="169"/>
            </w:pPr>
            <w:r>
              <w:t xml:space="preserve"> Operating in the current pandemic context</w:t>
            </w:r>
          </w:p>
          <w:p w14:paraId="266047C6" w14:textId="3A4592CB" w:rsidR="004F5026" w:rsidRDefault="004F5026" w:rsidP="004F5026">
            <w:pPr>
              <w:pStyle w:val="ListParagraph"/>
              <w:ind w:left="169"/>
            </w:pPr>
          </w:p>
        </w:tc>
        <w:tc>
          <w:tcPr>
            <w:tcW w:w="1107" w:type="dxa"/>
          </w:tcPr>
          <w:p w14:paraId="56AE320C" w14:textId="2103ACE7" w:rsidR="004F5026" w:rsidRDefault="004F5026" w:rsidP="0093597D">
            <w:r>
              <w:t>DN</w:t>
            </w:r>
          </w:p>
        </w:tc>
        <w:tc>
          <w:tcPr>
            <w:tcW w:w="2217" w:type="dxa"/>
          </w:tcPr>
          <w:p w14:paraId="73C2DC42" w14:textId="34CBE3C7" w:rsidR="004F5026" w:rsidRDefault="004F5026" w:rsidP="002E4012">
            <w:pPr>
              <w:rPr>
                <w:szCs w:val="24"/>
              </w:rPr>
            </w:pPr>
            <w:r>
              <w:rPr>
                <w:szCs w:val="24"/>
              </w:rPr>
              <w:t>For discussion</w:t>
            </w:r>
          </w:p>
        </w:tc>
      </w:tr>
      <w:tr w:rsidR="00401A25" w14:paraId="261CAB12" w14:textId="77777777" w:rsidTr="00866C6D">
        <w:tc>
          <w:tcPr>
            <w:tcW w:w="721" w:type="dxa"/>
          </w:tcPr>
          <w:p w14:paraId="506BDB9E" w14:textId="16E95EBE" w:rsidR="00401A25" w:rsidRDefault="004F5026" w:rsidP="0093597D">
            <w:r>
              <w:t>10:56</w:t>
            </w:r>
          </w:p>
        </w:tc>
        <w:tc>
          <w:tcPr>
            <w:tcW w:w="4976" w:type="dxa"/>
          </w:tcPr>
          <w:p w14:paraId="0BDF0268" w14:textId="77777777" w:rsidR="00401A25" w:rsidRDefault="00401A25" w:rsidP="00D12718">
            <w:pPr>
              <w:pStyle w:val="ListParagraph"/>
              <w:numPr>
                <w:ilvl w:val="0"/>
                <w:numId w:val="7"/>
              </w:numPr>
              <w:ind w:left="169" w:hanging="169"/>
            </w:pPr>
            <w:r>
              <w:t xml:space="preserve"> Review of Enter and View Policy and Procedure</w:t>
            </w:r>
          </w:p>
          <w:p w14:paraId="54D50D78" w14:textId="7E9A98A6" w:rsidR="00A35319" w:rsidRDefault="00A35319" w:rsidP="00A35319">
            <w:pPr>
              <w:pStyle w:val="ListParagraph"/>
              <w:ind w:left="169"/>
            </w:pPr>
          </w:p>
        </w:tc>
        <w:tc>
          <w:tcPr>
            <w:tcW w:w="1107" w:type="dxa"/>
          </w:tcPr>
          <w:p w14:paraId="0C72A2F7" w14:textId="2066C0E7" w:rsidR="00401A25" w:rsidRDefault="00A35319" w:rsidP="0093597D">
            <w:r>
              <w:t>DN</w:t>
            </w:r>
          </w:p>
        </w:tc>
        <w:tc>
          <w:tcPr>
            <w:tcW w:w="2217" w:type="dxa"/>
          </w:tcPr>
          <w:p w14:paraId="24E2A690" w14:textId="438317E0" w:rsidR="00401A25" w:rsidRPr="00866C6D" w:rsidRDefault="00A35319" w:rsidP="002E4012">
            <w:pPr>
              <w:rPr>
                <w:szCs w:val="24"/>
              </w:rPr>
            </w:pPr>
            <w:r>
              <w:rPr>
                <w:szCs w:val="24"/>
              </w:rPr>
              <w:t>For decision</w:t>
            </w:r>
          </w:p>
        </w:tc>
      </w:tr>
      <w:tr w:rsidR="00676F39" w14:paraId="063440C9" w14:textId="77777777" w:rsidTr="00866C6D">
        <w:tc>
          <w:tcPr>
            <w:tcW w:w="721" w:type="dxa"/>
          </w:tcPr>
          <w:p w14:paraId="0D6D56BE" w14:textId="00B15534" w:rsidR="00676F39" w:rsidRDefault="004F5026" w:rsidP="0093597D">
            <w:r>
              <w:t>11:06</w:t>
            </w:r>
          </w:p>
        </w:tc>
        <w:tc>
          <w:tcPr>
            <w:tcW w:w="4976" w:type="dxa"/>
          </w:tcPr>
          <w:p w14:paraId="36A58267" w14:textId="519085B0" w:rsidR="00D12718" w:rsidRDefault="00F802AA" w:rsidP="00F802AA">
            <w:pPr>
              <w:pStyle w:val="ListParagraph"/>
              <w:numPr>
                <w:ilvl w:val="0"/>
                <w:numId w:val="7"/>
              </w:numPr>
              <w:ind w:left="308" w:hanging="308"/>
            </w:pPr>
            <w:r w:rsidRPr="00F802AA">
              <w:t>Board re-appointments, Board recruitment and Board handbook</w:t>
            </w:r>
          </w:p>
        </w:tc>
        <w:tc>
          <w:tcPr>
            <w:tcW w:w="1107" w:type="dxa"/>
          </w:tcPr>
          <w:p w14:paraId="068878EC" w14:textId="4660D9BC" w:rsidR="00676F39" w:rsidRDefault="002E4012" w:rsidP="0093597D">
            <w:r>
              <w:t>D</w:t>
            </w:r>
            <w:r w:rsidR="00F802AA">
              <w:t>T</w:t>
            </w:r>
          </w:p>
        </w:tc>
        <w:tc>
          <w:tcPr>
            <w:tcW w:w="2217" w:type="dxa"/>
          </w:tcPr>
          <w:p w14:paraId="3C939E7F" w14:textId="40D8DF55" w:rsidR="00676F39" w:rsidRPr="00866C6D" w:rsidRDefault="00866C6D" w:rsidP="002E4012">
            <w:pPr>
              <w:rPr>
                <w:szCs w:val="24"/>
              </w:rPr>
            </w:pPr>
            <w:r w:rsidRPr="00866C6D">
              <w:rPr>
                <w:szCs w:val="24"/>
              </w:rPr>
              <w:t>For decision</w:t>
            </w:r>
          </w:p>
        </w:tc>
      </w:tr>
      <w:tr w:rsidR="0087449F" w14:paraId="3CCAAC29" w14:textId="77777777" w:rsidTr="00866C6D">
        <w:tc>
          <w:tcPr>
            <w:tcW w:w="721" w:type="dxa"/>
          </w:tcPr>
          <w:p w14:paraId="1E7E6D64" w14:textId="37AA5823" w:rsidR="0087449F" w:rsidRDefault="004F5026" w:rsidP="0093597D">
            <w:r>
              <w:t>11:16</w:t>
            </w:r>
          </w:p>
        </w:tc>
        <w:tc>
          <w:tcPr>
            <w:tcW w:w="4976" w:type="dxa"/>
          </w:tcPr>
          <w:p w14:paraId="707224E0" w14:textId="70C2E313" w:rsidR="002E4012" w:rsidRDefault="00A35319" w:rsidP="00A35319">
            <w:r>
              <w:t>1</w:t>
            </w:r>
            <w:r w:rsidR="00223D54">
              <w:t>1</w:t>
            </w:r>
            <w:r>
              <w:t>.</w:t>
            </w:r>
            <w:r w:rsidR="002E4012" w:rsidRPr="00C0351E">
              <w:t>Board partner organisation updates</w:t>
            </w:r>
          </w:p>
          <w:p w14:paraId="65FD8CB3" w14:textId="77777777" w:rsidR="002E4012" w:rsidRPr="00C0351E" w:rsidRDefault="002E4012" w:rsidP="00952D21">
            <w:pPr>
              <w:pStyle w:val="ListParagraph"/>
              <w:numPr>
                <w:ilvl w:val="0"/>
                <w:numId w:val="8"/>
              </w:numPr>
            </w:pPr>
            <w:r w:rsidRPr="00C0351E">
              <w:t>Carers Northumberland</w:t>
            </w:r>
          </w:p>
          <w:p w14:paraId="4B0B9B73" w14:textId="77777777" w:rsidR="002E4012" w:rsidRPr="00C0351E" w:rsidRDefault="002E4012" w:rsidP="00952D21">
            <w:pPr>
              <w:pStyle w:val="ListParagraph"/>
              <w:numPr>
                <w:ilvl w:val="0"/>
                <w:numId w:val="8"/>
              </w:numPr>
            </w:pPr>
            <w:r w:rsidRPr="00C0351E">
              <w:t>VCS Assembly</w:t>
            </w:r>
          </w:p>
          <w:p w14:paraId="17575E40" w14:textId="77777777" w:rsidR="002E4012" w:rsidRPr="00C0351E" w:rsidRDefault="002E4012" w:rsidP="00952D21">
            <w:pPr>
              <w:pStyle w:val="ListParagraph"/>
              <w:numPr>
                <w:ilvl w:val="0"/>
                <w:numId w:val="8"/>
              </w:numPr>
            </w:pPr>
            <w:r w:rsidRPr="00C0351E">
              <w:t xml:space="preserve">Patient Advice and Liaison Service </w:t>
            </w:r>
          </w:p>
          <w:p w14:paraId="73374A86" w14:textId="05F847DA" w:rsidR="00866C6D" w:rsidRDefault="002E4012" w:rsidP="00952D21">
            <w:pPr>
              <w:pStyle w:val="ListParagraph"/>
              <w:numPr>
                <w:ilvl w:val="0"/>
                <w:numId w:val="8"/>
              </w:numPr>
            </w:pPr>
            <w:r w:rsidRPr="00C0351E">
              <w:t>Adapt North East</w:t>
            </w:r>
          </w:p>
        </w:tc>
        <w:tc>
          <w:tcPr>
            <w:tcW w:w="1107" w:type="dxa"/>
          </w:tcPr>
          <w:p w14:paraId="2B32F589" w14:textId="0F5BC042" w:rsidR="0087449F" w:rsidRDefault="00866C6D" w:rsidP="0093597D">
            <w:r>
              <w:t>All partners</w:t>
            </w:r>
          </w:p>
        </w:tc>
        <w:tc>
          <w:tcPr>
            <w:tcW w:w="2217" w:type="dxa"/>
          </w:tcPr>
          <w:p w14:paraId="5D02502D" w14:textId="7921342A" w:rsidR="005360FB" w:rsidRPr="00866C6D" w:rsidRDefault="00866C6D" w:rsidP="002E4012">
            <w:pPr>
              <w:rPr>
                <w:szCs w:val="24"/>
              </w:rPr>
            </w:pPr>
            <w:r w:rsidRPr="00866C6D">
              <w:rPr>
                <w:szCs w:val="24"/>
              </w:rPr>
              <w:t>For discussion</w:t>
            </w:r>
          </w:p>
        </w:tc>
      </w:tr>
      <w:tr w:rsidR="002E4012" w14:paraId="1E1FA19D" w14:textId="77777777" w:rsidTr="00866C6D">
        <w:tc>
          <w:tcPr>
            <w:tcW w:w="721" w:type="dxa"/>
          </w:tcPr>
          <w:p w14:paraId="58FC3E87" w14:textId="60B438B0" w:rsidR="002E4012" w:rsidRDefault="004F5026" w:rsidP="002E4012">
            <w:r>
              <w:t>11:36</w:t>
            </w:r>
          </w:p>
        </w:tc>
        <w:tc>
          <w:tcPr>
            <w:tcW w:w="4976" w:type="dxa"/>
          </w:tcPr>
          <w:p w14:paraId="04E79743" w14:textId="0FB2A402" w:rsidR="002E4012" w:rsidRDefault="00952D21" w:rsidP="00952D21">
            <w:r>
              <w:t>1</w:t>
            </w:r>
            <w:r w:rsidR="00223D54">
              <w:t>2</w:t>
            </w:r>
            <w:r>
              <w:t>.</w:t>
            </w:r>
            <w:r w:rsidR="00401A25">
              <w:t>Quality Framework</w:t>
            </w:r>
            <w:r w:rsidR="00564258">
              <w:t xml:space="preserve"> </w:t>
            </w:r>
          </w:p>
        </w:tc>
        <w:tc>
          <w:tcPr>
            <w:tcW w:w="1107" w:type="dxa"/>
          </w:tcPr>
          <w:p w14:paraId="5719BF3C" w14:textId="77777777" w:rsidR="002E4012" w:rsidRDefault="002E4012" w:rsidP="002E4012">
            <w:r>
              <w:t>DT</w:t>
            </w:r>
          </w:p>
          <w:p w14:paraId="43A297B1" w14:textId="4DEB4DF0" w:rsidR="00866C6D" w:rsidRDefault="00866C6D" w:rsidP="002E4012"/>
        </w:tc>
        <w:tc>
          <w:tcPr>
            <w:tcW w:w="2217" w:type="dxa"/>
          </w:tcPr>
          <w:p w14:paraId="4FA23D89" w14:textId="28F6CBAB" w:rsidR="002E4012" w:rsidRPr="00866C6D" w:rsidRDefault="00866C6D" w:rsidP="002E4012">
            <w:pPr>
              <w:rPr>
                <w:szCs w:val="24"/>
              </w:rPr>
            </w:pPr>
            <w:r w:rsidRPr="00866C6D">
              <w:rPr>
                <w:szCs w:val="24"/>
              </w:rPr>
              <w:t xml:space="preserve">For discussion </w:t>
            </w:r>
          </w:p>
        </w:tc>
      </w:tr>
      <w:tr w:rsidR="002E4012" w14:paraId="663BE683" w14:textId="77777777" w:rsidTr="00866C6D">
        <w:tc>
          <w:tcPr>
            <w:tcW w:w="721" w:type="dxa"/>
          </w:tcPr>
          <w:p w14:paraId="0ECE295F" w14:textId="50987A2A" w:rsidR="002E4012" w:rsidRDefault="009B51D8" w:rsidP="002E4012">
            <w:r>
              <w:t>11:</w:t>
            </w:r>
            <w:r w:rsidR="004F5026">
              <w:t>46</w:t>
            </w:r>
          </w:p>
        </w:tc>
        <w:tc>
          <w:tcPr>
            <w:tcW w:w="4976" w:type="dxa"/>
          </w:tcPr>
          <w:p w14:paraId="47767C97" w14:textId="6EC864B3" w:rsidR="002E4012" w:rsidRDefault="00952D21" w:rsidP="00952D21">
            <w:r>
              <w:t>1</w:t>
            </w:r>
            <w:r w:rsidR="00223D54">
              <w:t>3</w:t>
            </w:r>
            <w:r>
              <w:t>.</w:t>
            </w:r>
            <w:r w:rsidR="002E4012" w:rsidRPr="00C0351E">
              <w:t>Strategic Risk Register</w:t>
            </w:r>
            <w:r w:rsidR="002E4012">
              <w:t xml:space="preserve"> (standing item)</w:t>
            </w:r>
          </w:p>
          <w:p w14:paraId="1615E480" w14:textId="699BF71C" w:rsidR="002E4012" w:rsidRDefault="002E4012" w:rsidP="00952D21">
            <w:pPr>
              <w:pStyle w:val="ListParagraph"/>
              <w:ind w:left="169"/>
            </w:pPr>
          </w:p>
        </w:tc>
        <w:tc>
          <w:tcPr>
            <w:tcW w:w="1107" w:type="dxa"/>
          </w:tcPr>
          <w:p w14:paraId="60EBC4CF" w14:textId="2D012168" w:rsidR="002E4012" w:rsidRDefault="002E4012" w:rsidP="002E4012">
            <w:r>
              <w:t>DN</w:t>
            </w:r>
          </w:p>
        </w:tc>
        <w:tc>
          <w:tcPr>
            <w:tcW w:w="2217" w:type="dxa"/>
          </w:tcPr>
          <w:p w14:paraId="4FEA2FE3" w14:textId="29180457" w:rsidR="002E4012" w:rsidRPr="00866C6D" w:rsidRDefault="00866C6D" w:rsidP="002E4012">
            <w:pPr>
              <w:rPr>
                <w:szCs w:val="24"/>
              </w:rPr>
            </w:pPr>
            <w:r w:rsidRPr="00866C6D">
              <w:rPr>
                <w:szCs w:val="24"/>
              </w:rPr>
              <w:t>For discussion and decision</w:t>
            </w:r>
          </w:p>
        </w:tc>
      </w:tr>
      <w:tr w:rsidR="002E4012" w14:paraId="780CD9F1" w14:textId="77777777" w:rsidTr="00866C6D">
        <w:tc>
          <w:tcPr>
            <w:tcW w:w="721" w:type="dxa"/>
          </w:tcPr>
          <w:p w14:paraId="7354E040" w14:textId="2C7A1A56" w:rsidR="002E4012" w:rsidRDefault="002E4012" w:rsidP="002E4012">
            <w:r>
              <w:t>1</w:t>
            </w:r>
            <w:r w:rsidR="009B51D8">
              <w:t>1</w:t>
            </w:r>
            <w:r>
              <w:t>:</w:t>
            </w:r>
            <w:r w:rsidR="004F5026">
              <w:t>51</w:t>
            </w:r>
          </w:p>
        </w:tc>
        <w:tc>
          <w:tcPr>
            <w:tcW w:w="4976" w:type="dxa"/>
          </w:tcPr>
          <w:p w14:paraId="2DA40ACC" w14:textId="67BCBA33" w:rsidR="002E4012" w:rsidRDefault="00952D21" w:rsidP="00952D21">
            <w:r>
              <w:t>1</w:t>
            </w:r>
            <w:r w:rsidR="00223D54">
              <w:t>4</w:t>
            </w:r>
            <w:r>
              <w:t>.</w:t>
            </w:r>
            <w:r w:rsidR="002E4012">
              <w:t>Dates of meetings for 2020/2021</w:t>
            </w:r>
          </w:p>
          <w:p w14:paraId="093EFF6A" w14:textId="77777777" w:rsidR="002E4012" w:rsidRDefault="002E4012" w:rsidP="00952D21">
            <w:pPr>
              <w:pStyle w:val="ListParagraph"/>
              <w:ind w:left="169"/>
            </w:pPr>
          </w:p>
          <w:p w14:paraId="72B510C7" w14:textId="0459AA9B" w:rsidR="009B51D8" w:rsidRDefault="009B51D8" w:rsidP="00952D21">
            <w:r>
              <w:t xml:space="preserve">Annual General Meeting </w:t>
            </w:r>
            <w:r w:rsidR="00866C6D">
              <w:t>Wednesday 21 October 2020</w:t>
            </w:r>
          </w:p>
          <w:p w14:paraId="3B93A8E1" w14:textId="2A0C1346" w:rsidR="002E4012" w:rsidRDefault="00866C6D" w:rsidP="00952D21">
            <w:r>
              <w:t xml:space="preserve">Tuesday </w:t>
            </w:r>
            <w:r w:rsidR="002E4012">
              <w:t>15 December</w:t>
            </w:r>
            <w:r>
              <w:t xml:space="preserve"> 2020</w:t>
            </w:r>
          </w:p>
          <w:p w14:paraId="2AC29203" w14:textId="77777777" w:rsidR="002E4012" w:rsidRDefault="002E4012" w:rsidP="00952D21">
            <w:r>
              <w:t>Planning Day TBC</w:t>
            </w:r>
          </w:p>
          <w:p w14:paraId="1A2BF728" w14:textId="2C4C40AB" w:rsidR="002E4012" w:rsidRPr="00C0351E" w:rsidRDefault="00866C6D" w:rsidP="00952D21">
            <w:r>
              <w:t xml:space="preserve">Tuesday </w:t>
            </w:r>
            <w:r w:rsidR="002E4012">
              <w:t xml:space="preserve">23 March </w:t>
            </w:r>
            <w:r>
              <w:t>2021</w:t>
            </w:r>
          </w:p>
        </w:tc>
        <w:tc>
          <w:tcPr>
            <w:tcW w:w="1107" w:type="dxa"/>
          </w:tcPr>
          <w:p w14:paraId="23B56F68" w14:textId="0BA59F20" w:rsidR="002E4012" w:rsidRDefault="002E4012" w:rsidP="002E4012">
            <w:r>
              <w:t>All</w:t>
            </w:r>
          </w:p>
        </w:tc>
        <w:tc>
          <w:tcPr>
            <w:tcW w:w="2217" w:type="dxa"/>
          </w:tcPr>
          <w:p w14:paraId="027FB344" w14:textId="4C98D159" w:rsidR="002E4012" w:rsidRPr="00866C6D" w:rsidRDefault="00866C6D" w:rsidP="002E4012">
            <w:pPr>
              <w:rPr>
                <w:szCs w:val="24"/>
              </w:rPr>
            </w:pPr>
            <w:r w:rsidRPr="00866C6D">
              <w:rPr>
                <w:szCs w:val="24"/>
              </w:rPr>
              <w:t>For information</w:t>
            </w:r>
          </w:p>
        </w:tc>
      </w:tr>
      <w:tr w:rsidR="002E4012" w14:paraId="1D30AE6B" w14:textId="77777777" w:rsidTr="00866C6D">
        <w:tc>
          <w:tcPr>
            <w:tcW w:w="721" w:type="dxa"/>
          </w:tcPr>
          <w:p w14:paraId="20A50AA5" w14:textId="7A447839" w:rsidR="002E4012" w:rsidRDefault="002E4012" w:rsidP="002E4012">
            <w:r>
              <w:lastRenderedPageBreak/>
              <w:t>11:</w:t>
            </w:r>
            <w:r w:rsidR="004F5026">
              <w:t>56</w:t>
            </w:r>
          </w:p>
        </w:tc>
        <w:tc>
          <w:tcPr>
            <w:tcW w:w="4976" w:type="dxa"/>
          </w:tcPr>
          <w:p w14:paraId="36E6EDE4" w14:textId="72DD6F27" w:rsidR="002E4012" w:rsidRDefault="009775D4" w:rsidP="009775D4">
            <w:pPr>
              <w:pStyle w:val="ListParagraph"/>
              <w:numPr>
                <w:ilvl w:val="0"/>
                <w:numId w:val="9"/>
              </w:numPr>
              <w:ind w:left="310" w:hanging="283"/>
            </w:pPr>
            <w:r>
              <w:t xml:space="preserve"> </w:t>
            </w:r>
            <w:r w:rsidR="00952D21">
              <w:t>A</w:t>
            </w:r>
            <w:r w:rsidR="009E292B" w:rsidRPr="009D33CC">
              <w:t>ny other business</w:t>
            </w:r>
          </w:p>
        </w:tc>
        <w:tc>
          <w:tcPr>
            <w:tcW w:w="1107" w:type="dxa"/>
          </w:tcPr>
          <w:p w14:paraId="54411B6B" w14:textId="5F475B40" w:rsidR="002E4012" w:rsidRDefault="002E4012" w:rsidP="002E4012"/>
        </w:tc>
        <w:tc>
          <w:tcPr>
            <w:tcW w:w="2217" w:type="dxa"/>
          </w:tcPr>
          <w:p w14:paraId="60C5BEAC" w14:textId="2A4039DF" w:rsidR="002E4012" w:rsidRPr="00866C6D" w:rsidRDefault="002E4012" w:rsidP="002E4012">
            <w:pPr>
              <w:rPr>
                <w:szCs w:val="24"/>
              </w:rPr>
            </w:pPr>
          </w:p>
        </w:tc>
      </w:tr>
      <w:tr w:rsidR="002E4012" w14:paraId="365F87A2" w14:textId="77777777" w:rsidTr="00866C6D">
        <w:tc>
          <w:tcPr>
            <w:tcW w:w="721" w:type="dxa"/>
          </w:tcPr>
          <w:p w14:paraId="6FA001DB" w14:textId="7684C5D2" w:rsidR="002E4012" w:rsidRDefault="002E4012" w:rsidP="002E4012">
            <w:r>
              <w:t>1</w:t>
            </w:r>
            <w:r w:rsidR="004F5026">
              <w:t>2</w:t>
            </w:r>
            <w:r>
              <w:t>:</w:t>
            </w:r>
            <w:r w:rsidR="004F5026">
              <w:t>00</w:t>
            </w:r>
          </w:p>
        </w:tc>
        <w:tc>
          <w:tcPr>
            <w:tcW w:w="4976" w:type="dxa"/>
          </w:tcPr>
          <w:p w14:paraId="6874173B" w14:textId="5342E4AA" w:rsidR="002E4012" w:rsidRPr="009D33CC" w:rsidRDefault="009E292B" w:rsidP="00952D21">
            <w:r>
              <w:t xml:space="preserve">Close </w:t>
            </w:r>
          </w:p>
        </w:tc>
        <w:tc>
          <w:tcPr>
            <w:tcW w:w="1107" w:type="dxa"/>
          </w:tcPr>
          <w:p w14:paraId="48AC2932" w14:textId="77777777" w:rsidR="002E4012" w:rsidRDefault="002E4012" w:rsidP="002E4012"/>
        </w:tc>
        <w:tc>
          <w:tcPr>
            <w:tcW w:w="2217" w:type="dxa"/>
          </w:tcPr>
          <w:p w14:paraId="0FB5392F" w14:textId="138009DC" w:rsidR="002E4012" w:rsidRPr="00866C6D" w:rsidRDefault="002E4012" w:rsidP="002E4012">
            <w:pPr>
              <w:rPr>
                <w:szCs w:val="24"/>
              </w:rPr>
            </w:pPr>
          </w:p>
        </w:tc>
      </w:tr>
    </w:tbl>
    <w:p w14:paraId="09E3173D" w14:textId="77777777" w:rsidR="00BB5A24" w:rsidRDefault="00BB5A24" w:rsidP="009D33CC">
      <w:pPr>
        <w:spacing w:after="0" w:line="240" w:lineRule="auto"/>
      </w:pPr>
    </w:p>
    <w:p w14:paraId="67FF3A47" w14:textId="269FC8F4" w:rsidR="009D33CC" w:rsidRDefault="009D33CC" w:rsidP="009D33CC">
      <w:pPr>
        <w:spacing w:after="0" w:line="240" w:lineRule="auto"/>
      </w:pPr>
      <w:r>
        <w:t>Items circulated – accepted by consent</w:t>
      </w:r>
    </w:p>
    <w:p w14:paraId="456B9BB2" w14:textId="77777777" w:rsidR="009D33CC" w:rsidRDefault="009D33CC" w:rsidP="009D33CC">
      <w:pPr>
        <w:spacing w:after="0" w:line="240" w:lineRule="auto"/>
      </w:pPr>
    </w:p>
    <w:p w14:paraId="4C40D6B4" w14:textId="05C4A2AC" w:rsidR="009D33CC" w:rsidRDefault="00A30E57" w:rsidP="009D33CC">
      <w:pPr>
        <w:spacing w:after="0" w:line="240" w:lineRule="auto"/>
      </w:pPr>
      <w:proofErr w:type="spellStart"/>
      <w:r>
        <w:t>i</w:t>
      </w:r>
      <w:proofErr w:type="spellEnd"/>
      <w:r>
        <w:t>.</w:t>
      </w:r>
      <w:r>
        <w:tab/>
        <w:t xml:space="preserve">Chair’s </w:t>
      </w:r>
      <w:r w:rsidR="009D33CC">
        <w:t>summary of external meetings</w:t>
      </w:r>
      <w:r w:rsidR="005360FB">
        <w:t xml:space="preserve"> and updates</w:t>
      </w:r>
    </w:p>
    <w:p w14:paraId="595A3BE8" w14:textId="03A21FE9" w:rsidR="00C12178" w:rsidRDefault="00C12178" w:rsidP="00401A25">
      <w:pPr>
        <w:spacing w:after="0" w:line="240" w:lineRule="auto"/>
      </w:pPr>
    </w:p>
    <w:tbl>
      <w:tblPr>
        <w:tblpPr w:leftFromText="180" w:rightFromText="180" w:vertAnchor="text" w:horzAnchor="margin" w:tblpY="49"/>
        <w:tblW w:w="10023" w:type="dxa"/>
        <w:tblLayout w:type="fixed"/>
        <w:tblLook w:val="04A0" w:firstRow="1" w:lastRow="0" w:firstColumn="1" w:lastColumn="0" w:noHBand="0" w:noVBand="1"/>
      </w:tblPr>
      <w:tblGrid>
        <w:gridCol w:w="8322"/>
        <w:gridCol w:w="1701"/>
      </w:tblGrid>
      <w:tr w:rsidR="00223D54" w:rsidRPr="009D33CC" w14:paraId="5F0F9D2F" w14:textId="77777777" w:rsidTr="00223D54">
        <w:tc>
          <w:tcPr>
            <w:tcW w:w="8322" w:type="dxa"/>
            <w:shd w:val="clear" w:color="auto" w:fill="auto"/>
          </w:tcPr>
          <w:p w14:paraId="0AE91ED5" w14:textId="77777777" w:rsidR="00223D54" w:rsidRPr="009D33CC" w:rsidRDefault="00223D54" w:rsidP="00223D54">
            <w:pPr>
              <w:spacing w:after="0" w:line="240" w:lineRule="auto"/>
            </w:pPr>
            <w:r>
              <w:t xml:space="preserve">     </w:t>
            </w:r>
            <w:r w:rsidRPr="009D33CC">
              <w:t>Forthcoming items</w:t>
            </w:r>
          </w:p>
          <w:p w14:paraId="2C5093B1" w14:textId="77777777" w:rsidR="00223D54" w:rsidRPr="009D33CC" w:rsidRDefault="00223D54" w:rsidP="00223D54">
            <w:pPr>
              <w:spacing w:after="0" w:line="240" w:lineRule="auto"/>
            </w:pP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9"/>
              <w:gridCol w:w="1707"/>
            </w:tblGrid>
            <w:tr w:rsidR="00223D54" w:rsidRPr="009D33CC" w14:paraId="6D11F406" w14:textId="77777777" w:rsidTr="00270B9C">
              <w:tc>
                <w:tcPr>
                  <w:tcW w:w="4819" w:type="dxa"/>
                  <w:shd w:val="clear" w:color="auto" w:fill="auto"/>
                </w:tcPr>
                <w:p w14:paraId="2A3EBDA0" w14:textId="77777777" w:rsidR="00223D54" w:rsidRDefault="00223D54" w:rsidP="00223D54">
                  <w:pPr>
                    <w:framePr w:hSpace="180" w:wrap="around" w:vAnchor="text" w:hAnchor="margin" w:y="49"/>
                    <w:spacing w:after="0" w:line="240" w:lineRule="auto"/>
                  </w:pPr>
                  <w:r>
                    <w:t>Quality Framework</w:t>
                  </w:r>
                </w:p>
              </w:tc>
              <w:tc>
                <w:tcPr>
                  <w:tcW w:w="1707" w:type="dxa"/>
                  <w:shd w:val="clear" w:color="auto" w:fill="auto"/>
                </w:tcPr>
                <w:p w14:paraId="43FD722D" w14:textId="77777777" w:rsidR="00223D54" w:rsidRDefault="00223D54" w:rsidP="00223D54">
                  <w:pPr>
                    <w:framePr w:hSpace="180" w:wrap="around" w:vAnchor="text" w:hAnchor="margin" w:y="49"/>
                    <w:spacing w:after="0" w:line="240" w:lineRule="auto"/>
                  </w:pPr>
                  <w:r>
                    <w:t>December</w:t>
                  </w:r>
                </w:p>
              </w:tc>
            </w:tr>
            <w:tr w:rsidR="00223D54" w:rsidRPr="009D33CC" w14:paraId="27787016" w14:textId="77777777" w:rsidTr="00270B9C">
              <w:tc>
                <w:tcPr>
                  <w:tcW w:w="4819" w:type="dxa"/>
                  <w:shd w:val="clear" w:color="auto" w:fill="auto"/>
                </w:tcPr>
                <w:p w14:paraId="64CB758D" w14:textId="77777777" w:rsidR="00223D54" w:rsidRDefault="00223D54" w:rsidP="00223D54">
                  <w:pPr>
                    <w:framePr w:hSpace="180" w:wrap="around" w:vAnchor="text" w:hAnchor="margin" w:y="49"/>
                    <w:spacing w:after="0" w:line="240" w:lineRule="auto"/>
                  </w:pPr>
                  <w:r>
                    <w:t>Volunteer Update</w:t>
                  </w:r>
                </w:p>
              </w:tc>
              <w:tc>
                <w:tcPr>
                  <w:tcW w:w="1707" w:type="dxa"/>
                  <w:shd w:val="clear" w:color="auto" w:fill="auto"/>
                </w:tcPr>
                <w:p w14:paraId="6C69874C" w14:textId="77777777" w:rsidR="00223D54" w:rsidRDefault="00223D54" w:rsidP="00223D54">
                  <w:pPr>
                    <w:framePr w:hSpace="180" w:wrap="around" w:vAnchor="text" w:hAnchor="margin" w:y="49"/>
                    <w:spacing w:after="0" w:line="240" w:lineRule="auto"/>
                  </w:pPr>
                  <w:r>
                    <w:t>December</w:t>
                  </w:r>
                </w:p>
              </w:tc>
            </w:tr>
            <w:tr w:rsidR="00223D54" w:rsidRPr="009D33CC" w14:paraId="7F9B391B" w14:textId="77777777" w:rsidTr="00270B9C">
              <w:tc>
                <w:tcPr>
                  <w:tcW w:w="4819" w:type="dxa"/>
                  <w:shd w:val="clear" w:color="auto" w:fill="auto"/>
                </w:tcPr>
                <w:p w14:paraId="5270D109" w14:textId="77777777" w:rsidR="00223D54" w:rsidRDefault="00223D54" w:rsidP="00223D54">
                  <w:pPr>
                    <w:framePr w:hSpace="180" w:wrap="around" w:vAnchor="text" w:hAnchor="margin" w:y="49"/>
                    <w:spacing w:after="0" w:line="240" w:lineRule="auto"/>
                  </w:pPr>
                  <w:r>
                    <w:t xml:space="preserve">Engagement Update </w:t>
                  </w:r>
                </w:p>
              </w:tc>
              <w:tc>
                <w:tcPr>
                  <w:tcW w:w="1707" w:type="dxa"/>
                  <w:shd w:val="clear" w:color="auto" w:fill="auto"/>
                </w:tcPr>
                <w:p w14:paraId="4D102654" w14:textId="77777777" w:rsidR="00223D54" w:rsidRDefault="00223D54" w:rsidP="00223D54">
                  <w:pPr>
                    <w:framePr w:hSpace="180" w:wrap="around" w:vAnchor="text" w:hAnchor="margin" w:y="49"/>
                    <w:spacing w:after="0" w:line="240" w:lineRule="auto"/>
                  </w:pPr>
                  <w:r>
                    <w:t>March</w:t>
                  </w:r>
                </w:p>
              </w:tc>
            </w:tr>
          </w:tbl>
          <w:p w14:paraId="00EAC3CA" w14:textId="77777777" w:rsidR="00223D54" w:rsidRPr="009D33CC" w:rsidRDefault="00223D54" w:rsidP="00223D54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4965BCFA" w14:textId="77777777" w:rsidR="00223D54" w:rsidRPr="009D33CC" w:rsidRDefault="00223D54" w:rsidP="00223D54">
            <w:pPr>
              <w:spacing w:after="0" w:line="240" w:lineRule="auto"/>
            </w:pPr>
          </w:p>
        </w:tc>
      </w:tr>
    </w:tbl>
    <w:p w14:paraId="34563271" w14:textId="77777777" w:rsidR="009D33CC" w:rsidRPr="009D33CC" w:rsidRDefault="009D33CC" w:rsidP="00BB5A24">
      <w:pPr>
        <w:spacing w:after="0" w:line="240" w:lineRule="auto"/>
        <w:rPr>
          <w:rFonts w:ascii="Calibri" w:eastAsia="Calibri" w:hAnsi="Calibri" w:cs="Times New Roman"/>
        </w:rPr>
      </w:pPr>
    </w:p>
    <w:p w14:paraId="247EA070" w14:textId="77777777" w:rsidR="00C0351E" w:rsidRDefault="00C0351E" w:rsidP="00BB5A24">
      <w:pPr>
        <w:spacing w:after="0" w:line="240" w:lineRule="auto"/>
      </w:pPr>
    </w:p>
    <w:sectPr w:rsidR="00C0351E" w:rsidSect="009359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72B5C" w14:textId="77777777" w:rsidR="001402C9" w:rsidRDefault="001402C9" w:rsidP="001402C9">
      <w:pPr>
        <w:spacing w:after="0" w:line="240" w:lineRule="auto"/>
      </w:pPr>
      <w:r>
        <w:separator/>
      </w:r>
    </w:p>
  </w:endnote>
  <w:endnote w:type="continuationSeparator" w:id="0">
    <w:p w14:paraId="6A274F67" w14:textId="77777777" w:rsidR="001402C9" w:rsidRDefault="001402C9" w:rsidP="00140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8F6A2" w14:textId="77777777" w:rsidR="001402C9" w:rsidRDefault="001402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2424C" w14:textId="77777777" w:rsidR="001402C9" w:rsidRDefault="001402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CE897" w14:textId="77777777" w:rsidR="001402C9" w:rsidRDefault="001402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84799" w14:textId="77777777" w:rsidR="001402C9" w:rsidRDefault="001402C9" w:rsidP="001402C9">
      <w:pPr>
        <w:spacing w:after="0" w:line="240" w:lineRule="auto"/>
      </w:pPr>
      <w:r>
        <w:separator/>
      </w:r>
    </w:p>
  </w:footnote>
  <w:footnote w:type="continuationSeparator" w:id="0">
    <w:p w14:paraId="4C67DAFE" w14:textId="77777777" w:rsidR="001402C9" w:rsidRDefault="001402C9" w:rsidP="00140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26818" w14:textId="20051A3A" w:rsidR="001402C9" w:rsidRDefault="001402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42EAA" w14:textId="7ECBDBCA" w:rsidR="001402C9" w:rsidRDefault="001402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A0874" w14:textId="039FAEE4" w:rsidR="001402C9" w:rsidRDefault="001402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01FA1"/>
    <w:multiLevelType w:val="hybridMultilevel"/>
    <w:tmpl w:val="557A95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E3F43"/>
    <w:multiLevelType w:val="hybridMultilevel"/>
    <w:tmpl w:val="ED989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A7607"/>
    <w:multiLevelType w:val="hybridMultilevel"/>
    <w:tmpl w:val="6E809C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CF1D9E"/>
    <w:multiLevelType w:val="hybridMultilevel"/>
    <w:tmpl w:val="EF009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741EB"/>
    <w:multiLevelType w:val="hybridMultilevel"/>
    <w:tmpl w:val="A956C344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F698C"/>
    <w:multiLevelType w:val="hybridMultilevel"/>
    <w:tmpl w:val="F50ECF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592D25"/>
    <w:multiLevelType w:val="hybridMultilevel"/>
    <w:tmpl w:val="468E1C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533195"/>
    <w:multiLevelType w:val="hybridMultilevel"/>
    <w:tmpl w:val="CF22D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13CB8"/>
    <w:multiLevelType w:val="hybridMultilevel"/>
    <w:tmpl w:val="5DB684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51E"/>
    <w:rsid w:val="000B08D5"/>
    <w:rsid w:val="000D6932"/>
    <w:rsid w:val="00116AB0"/>
    <w:rsid w:val="001402C9"/>
    <w:rsid w:val="00161871"/>
    <w:rsid w:val="001958CA"/>
    <w:rsid w:val="001B79B1"/>
    <w:rsid w:val="001F60E1"/>
    <w:rsid w:val="002211CE"/>
    <w:rsid w:val="00223D54"/>
    <w:rsid w:val="0023031E"/>
    <w:rsid w:val="00235D44"/>
    <w:rsid w:val="002621DD"/>
    <w:rsid w:val="002842F5"/>
    <w:rsid w:val="002C38EF"/>
    <w:rsid w:val="002C7408"/>
    <w:rsid w:val="002C7D99"/>
    <w:rsid w:val="002D5C51"/>
    <w:rsid w:val="002E4012"/>
    <w:rsid w:val="003D50A8"/>
    <w:rsid w:val="00401A25"/>
    <w:rsid w:val="0041452B"/>
    <w:rsid w:val="004367AD"/>
    <w:rsid w:val="00441059"/>
    <w:rsid w:val="00495A69"/>
    <w:rsid w:val="004C7F53"/>
    <w:rsid w:val="004D5CD8"/>
    <w:rsid w:val="004F5026"/>
    <w:rsid w:val="0050399B"/>
    <w:rsid w:val="0050565D"/>
    <w:rsid w:val="00513D2B"/>
    <w:rsid w:val="00513D69"/>
    <w:rsid w:val="00526AD7"/>
    <w:rsid w:val="005360FB"/>
    <w:rsid w:val="00564258"/>
    <w:rsid w:val="0057772F"/>
    <w:rsid w:val="00652DD5"/>
    <w:rsid w:val="006540BE"/>
    <w:rsid w:val="00676F39"/>
    <w:rsid w:val="006A003F"/>
    <w:rsid w:val="006D19FC"/>
    <w:rsid w:val="006D6A73"/>
    <w:rsid w:val="007326B4"/>
    <w:rsid w:val="00747680"/>
    <w:rsid w:val="007806E9"/>
    <w:rsid w:val="0079781C"/>
    <w:rsid w:val="007A6880"/>
    <w:rsid w:val="007E30A1"/>
    <w:rsid w:val="00805230"/>
    <w:rsid w:val="00810EA3"/>
    <w:rsid w:val="00833EC1"/>
    <w:rsid w:val="00866C6D"/>
    <w:rsid w:val="0087449F"/>
    <w:rsid w:val="008B6B6A"/>
    <w:rsid w:val="008C7D62"/>
    <w:rsid w:val="008D4B68"/>
    <w:rsid w:val="008E118A"/>
    <w:rsid w:val="008E6C9F"/>
    <w:rsid w:val="0093597D"/>
    <w:rsid w:val="00952D21"/>
    <w:rsid w:val="00957173"/>
    <w:rsid w:val="009775D4"/>
    <w:rsid w:val="009B51D8"/>
    <w:rsid w:val="009D33CC"/>
    <w:rsid w:val="009E292B"/>
    <w:rsid w:val="00A11F8D"/>
    <w:rsid w:val="00A25497"/>
    <w:rsid w:val="00A30E57"/>
    <w:rsid w:val="00A35319"/>
    <w:rsid w:val="00A5707C"/>
    <w:rsid w:val="00AB2098"/>
    <w:rsid w:val="00AE654A"/>
    <w:rsid w:val="00B07D13"/>
    <w:rsid w:val="00B26831"/>
    <w:rsid w:val="00BB5A24"/>
    <w:rsid w:val="00BF5F51"/>
    <w:rsid w:val="00C0351E"/>
    <w:rsid w:val="00C12178"/>
    <w:rsid w:val="00C270BF"/>
    <w:rsid w:val="00C61CE3"/>
    <w:rsid w:val="00C95ED6"/>
    <w:rsid w:val="00C97B80"/>
    <w:rsid w:val="00CE5123"/>
    <w:rsid w:val="00D12718"/>
    <w:rsid w:val="00D20B46"/>
    <w:rsid w:val="00D701FB"/>
    <w:rsid w:val="00DC3303"/>
    <w:rsid w:val="00DD1189"/>
    <w:rsid w:val="00E327DF"/>
    <w:rsid w:val="00E36578"/>
    <w:rsid w:val="00E5762F"/>
    <w:rsid w:val="00E726BE"/>
    <w:rsid w:val="00EF185E"/>
    <w:rsid w:val="00F06746"/>
    <w:rsid w:val="00F76A0A"/>
    <w:rsid w:val="00F802AA"/>
    <w:rsid w:val="00F8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3A2223B"/>
  <w15:docId w15:val="{04A43E3E-A8B7-4499-8E3D-20BDB1E3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53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5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3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5E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0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2C9"/>
  </w:style>
  <w:style w:type="paragraph" w:styleId="Footer">
    <w:name w:val="footer"/>
    <w:basedOn w:val="Normal"/>
    <w:link w:val="FooterChar"/>
    <w:uiPriority w:val="99"/>
    <w:unhideWhenUsed/>
    <w:rsid w:val="00140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2C9"/>
  </w:style>
  <w:style w:type="character" w:customStyle="1" w:styleId="Heading2Char">
    <w:name w:val="Heading 2 Char"/>
    <w:basedOn w:val="DefaultParagraphFont"/>
    <w:link w:val="Heading2"/>
    <w:uiPriority w:val="9"/>
    <w:rsid w:val="00A353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8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Derry Nugent</dc:creator>
  <cp:lastModifiedBy>Derry Nugent</cp:lastModifiedBy>
  <cp:revision>7</cp:revision>
  <cp:lastPrinted>2020-06-05T11:15:00Z</cp:lastPrinted>
  <dcterms:created xsi:type="dcterms:W3CDTF">2020-08-20T14:48:00Z</dcterms:created>
  <dcterms:modified xsi:type="dcterms:W3CDTF">2020-09-02T13:52:00Z</dcterms:modified>
</cp:coreProperties>
</file>